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C62" w:rsidRPr="003103EA" w:rsidRDefault="00D32C62" w:rsidP="003103EA">
      <w:pPr>
        <w:keepNext/>
        <w:keepLines/>
        <w:suppressAutoHyphens/>
        <w:jc w:val="center"/>
        <w:rPr>
          <w:b/>
          <w:caps/>
        </w:rPr>
      </w:pPr>
    </w:p>
    <w:p w:rsidR="00EB5BE8" w:rsidRPr="003103EA" w:rsidRDefault="000870E6" w:rsidP="003103EA">
      <w:pPr>
        <w:keepNext/>
        <w:keepLines/>
        <w:suppressAutoHyphens/>
        <w:jc w:val="center"/>
        <w:rPr>
          <w:b/>
          <w:caps/>
        </w:rPr>
      </w:pPr>
      <w:r w:rsidRPr="003103EA">
        <w:rPr>
          <w:b/>
          <w:caps/>
        </w:rPr>
        <w:t>Metodický</w:t>
      </w:r>
      <w:r w:rsidR="00622344" w:rsidRPr="003103EA">
        <w:rPr>
          <w:b/>
          <w:caps/>
        </w:rPr>
        <w:t xml:space="preserve"> pokyn</w:t>
      </w:r>
      <w:r w:rsidR="00092BBF" w:rsidRPr="003103EA">
        <w:rPr>
          <w:b/>
          <w:caps/>
        </w:rPr>
        <w:t xml:space="preserve"> </w:t>
      </w:r>
    </w:p>
    <w:p w:rsidR="00DC2FD5" w:rsidRPr="003103EA" w:rsidRDefault="00092BBF" w:rsidP="003103EA">
      <w:pPr>
        <w:keepNext/>
        <w:keepLines/>
        <w:suppressAutoHyphens/>
        <w:spacing w:after="360"/>
        <w:jc w:val="center"/>
        <w:rPr>
          <w:b/>
          <w:caps/>
        </w:rPr>
      </w:pPr>
      <w:r w:rsidRPr="003103EA">
        <w:rPr>
          <w:b/>
          <w:caps/>
        </w:rPr>
        <w:t xml:space="preserve">pre vydávanie poľovných lístkov a predlžovanie ich platnosti </w:t>
      </w:r>
      <w:r w:rsidR="000870E6" w:rsidRPr="003103EA">
        <w:rPr>
          <w:b/>
          <w:caps/>
        </w:rPr>
        <w:t xml:space="preserve"> pre </w:t>
      </w:r>
      <w:r w:rsidRPr="003103EA">
        <w:rPr>
          <w:b/>
          <w:caps/>
        </w:rPr>
        <w:t>OPK</w:t>
      </w:r>
    </w:p>
    <w:p w:rsidR="00145182" w:rsidRPr="003103EA" w:rsidRDefault="00145182" w:rsidP="003103EA">
      <w:pPr>
        <w:keepNext/>
        <w:keepLines/>
        <w:suppressAutoHyphens/>
        <w:spacing w:after="360"/>
        <w:ind w:firstLine="708"/>
        <w:jc w:val="both"/>
        <w:rPr>
          <w:b/>
        </w:rPr>
      </w:pPr>
      <w:r w:rsidRPr="003103EA">
        <w:t>Podľa § 51 ods. 1 zákona o poľovníctve č. 274/2009 Z. z. (ďalej len „zákon“), ako i § 78 ods. 5 vyhlášky č. 344/2009 Z. z. (ďalej len „vyhláška“) od 1. júna 2010 Obvodné poľovnícke komory poľovné lístky vydávajú, predlžujú ich platnosť a platné poľovné lístky odnímajú. Prezídium SPK v záujme zabezpečenia plynulého a bezporuchového vybavovania tejto agendy vydalo túto metodickú pomôcku.</w:t>
      </w:r>
    </w:p>
    <w:p w:rsidR="00092BBF" w:rsidRPr="003103EA" w:rsidRDefault="00895B4D" w:rsidP="003103EA">
      <w:pPr>
        <w:keepNext/>
        <w:keepLines/>
        <w:suppressAutoHyphens/>
        <w:spacing w:after="240"/>
        <w:jc w:val="center"/>
        <w:rPr>
          <w:b/>
          <w:bCs/>
          <w:iCs/>
        </w:rPr>
      </w:pPr>
      <w:r w:rsidRPr="003103EA">
        <w:rPr>
          <w:b/>
          <w:bCs/>
          <w:iCs/>
        </w:rPr>
        <w:t xml:space="preserve">§ 51 </w:t>
      </w:r>
      <w:r w:rsidR="00092BBF" w:rsidRPr="003103EA">
        <w:rPr>
          <w:b/>
          <w:bCs/>
          <w:iCs/>
        </w:rPr>
        <w:t>Poľovný lístok</w:t>
      </w:r>
    </w:p>
    <w:p w:rsidR="00092BBF" w:rsidRPr="003103EA" w:rsidRDefault="00092BBF" w:rsidP="003103EA">
      <w:pPr>
        <w:keepNext/>
        <w:keepLines/>
        <w:numPr>
          <w:ilvl w:val="0"/>
          <w:numId w:val="3"/>
        </w:numPr>
        <w:tabs>
          <w:tab w:val="clear" w:pos="709"/>
          <w:tab w:val="num" w:pos="426"/>
        </w:tabs>
        <w:suppressAutoHyphens/>
        <w:autoSpaceDE w:val="0"/>
        <w:autoSpaceDN w:val="0"/>
        <w:adjustRightInd w:val="0"/>
        <w:spacing w:after="120"/>
        <w:ind w:left="426" w:hanging="426"/>
        <w:jc w:val="both"/>
        <w:rPr>
          <w:b/>
          <w:lang w:eastAsia="cs-CZ"/>
        </w:rPr>
      </w:pPr>
      <w:r w:rsidRPr="003103EA">
        <w:rPr>
          <w:b/>
          <w:lang w:eastAsia="cs-CZ"/>
        </w:rPr>
        <w:t>Poľovný lístok je verejná listina, osvedčujúca oprávnenie jeho držiteľa loviť zver, ak spĺňa ďalšie podmienky pre lov zveri ustanovené týmto zákonom. Poľovný lístok vydáva, jeho platnosť predlžuje a odníma obvodná komora, v pôsobnosti ktorej má žiadateľ trvalý pobyt.</w:t>
      </w:r>
    </w:p>
    <w:p w:rsidR="00A41296" w:rsidRPr="003103EA" w:rsidRDefault="00A41296" w:rsidP="003103EA">
      <w:pPr>
        <w:pStyle w:val="odsek1"/>
        <w:numPr>
          <w:ilvl w:val="0"/>
          <w:numId w:val="0"/>
        </w:numPr>
        <w:ind w:left="426" w:firstLine="282"/>
      </w:pPr>
      <w:r w:rsidRPr="003103EA">
        <w:rPr>
          <w:i/>
        </w:rPr>
        <w:t>V zmysle § 79 zákona</w:t>
      </w:r>
      <w:r w:rsidR="00CA73B4" w:rsidRPr="003103EA">
        <w:rPr>
          <w:i/>
        </w:rPr>
        <w:t xml:space="preserve"> </w:t>
      </w:r>
      <w:r w:rsidRPr="003103EA">
        <w:rPr>
          <w:i/>
        </w:rPr>
        <w:t xml:space="preserve">  sa na vydávanie poľovných lístkov vzťahuje zákon o správnom konaní. V tejto súvislosti je potrebné upozorniť na skutočnosť, že pokiaľ bude žiadateľom poľovný lístok vydaný, podľa zákona o správnom konaní nie je potrebné vydať rozhodnutie. Podľa zákona o správnom konaní je potrebné vy</w:t>
      </w:r>
      <w:r w:rsidR="00CA73B4" w:rsidRPr="003103EA">
        <w:rPr>
          <w:i/>
        </w:rPr>
        <w:t>dať rozhodnutie len v prípade, ak</w:t>
      </w:r>
      <w:r w:rsidRPr="003103EA">
        <w:rPr>
          <w:i/>
        </w:rPr>
        <w:t xml:space="preserve"> sa žiadateľovi o vydan</w:t>
      </w:r>
      <w:r w:rsidR="00CA73B4" w:rsidRPr="003103EA">
        <w:rPr>
          <w:i/>
        </w:rPr>
        <w:t xml:space="preserve">ie poľovného lístka OPK odoprelo vydanie poľovného lístka </w:t>
      </w:r>
      <w:r w:rsidRPr="003103EA">
        <w:rPr>
          <w:i/>
        </w:rPr>
        <w:t xml:space="preserve"> v zmysle </w:t>
      </w:r>
      <w:r w:rsidR="003103EA" w:rsidRPr="003103EA">
        <w:rPr>
          <w:i/>
        </w:rPr>
        <w:t xml:space="preserve">§ 51 </w:t>
      </w:r>
      <w:r w:rsidRPr="003103EA">
        <w:rPr>
          <w:i/>
        </w:rPr>
        <w:t xml:space="preserve">ods. 7 alebo ho odňala v zmysle </w:t>
      </w:r>
      <w:r w:rsidR="00CA73B4" w:rsidRPr="003103EA">
        <w:rPr>
          <w:i/>
        </w:rPr>
        <w:t xml:space="preserve">§ 51 </w:t>
      </w:r>
      <w:r w:rsidR="003103EA" w:rsidRPr="003103EA">
        <w:rPr>
          <w:i/>
        </w:rPr>
        <w:t xml:space="preserve">ods. 9 </w:t>
      </w:r>
      <w:r w:rsidRPr="003103EA">
        <w:rPr>
          <w:i/>
        </w:rPr>
        <w:t>citovaného zákona</w:t>
      </w:r>
      <w:r w:rsidR="00CA73B4" w:rsidRPr="003103EA">
        <w:rPr>
          <w:i/>
        </w:rPr>
        <w:t>.</w:t>
      </w:r>
      <w:r w:rsidRPr="003103EA">
        <w:rPr>
          <w:i/>
        </w:rPr>
        <w:t xml:space="preserve"> V takýchto prípadoch treba vydať rozhodnutie v zmysle zákona o správnom konaní vrátane poučenia o opravnom prostriedku s tým, že podanie opravného prostriedku oprávnenou osobou a v </w:t>
      </w:r>
      <w:r w:rsidR="003103EA" w:rsidRPr="003103EA">
        <w:rPr>
          <w:i/>
        </w:rPr>
        <w:t xml:space="preserve">určenej </w:t>
      </w:r>
      <w:r w:rsidRPr="003103EA">
        <w:rPr>
          <w:i/>
        </w:rPr>
        <w:t>lehote má odkladný účinok</w:t>
      </w:r>
      <w:r w:rsidRPr="003103EA">
        <w:t xml:space="preserve">. </w:t>
      </w:r>
    </w:p>
    <w:p w:rsidR="00D07067" w:rsidRPr="003103EA" w:rsidRDefault="00A41296" w:rsidP="003103EA">
      <w:pPr>
        <w:keepNext/>
        <w:keepLines/>
        <w:suppressAutoHyphens/>
        <w:autoSpaceDE w:val="0"/>
        <w:autoSpaceDN w:val="0"/>
        <w:adjustRightInd w:val="0"/>
        <w:spacing w:before="120" w:after="120"/>
        <w:ind w:left="425"/>
        <w:jc w:val="both"/>
        <w:rPr>
          <w:i/>
          <w:lang w:eastAsia="cs-CZ"/>
        </w:rPr>
      </w:pPr>
      <w:r w:rsidRPr="003103EA">
        <w:rPr>
          <w:i/>
          <w:lang w:eastAsia="cs-CZ"/>
        </w:rPr>
        <w:t>U</w:t>
      </w:r>
      <w:r w:rsidR="00D07067" w:rsidRPr="003103EA">
        <w:rPr>
          <w:i/>
          <w:lang w:eastAsia="cs-CZ"/>
        </w:rPr>
        <w:t>stanovenie zákona, v ktorom je odkaz na trvalý pobyt, sa vzťahuje len na poľovné lístky pre občanov Slovenskej republiky</w:t>
      </w:r>
      <w:r w:rsidR="002D0411" w:rsidRPr="003103EA">
        <w:rPr>
          <w:i/>
          <w:lang w:eastAsia="cs-CZ"/>
        </w:rPr>
        <w:t xml:space="preserve"> s trvalým pobytom na území SR</w:t>
      </w:r>
      <w:r w:rsidR="00D07067" w:rsidRPr="003103EA">
        <w:rPr>
          <w:i/>
          <w:lang w:eastAsia="cs-CZ"/>
        </w:rPr>
        <w:t xml:space="preserve">. Miestna pôsobnosť OPK pri vydávaní poľovných lístkov </w:t>
      </w:r>
      <w:r w:rsidR="002D0411" w:rsidRPr="003103EA">
        <w:rPr>
          <w:i/>
          <w:lang w:eastAsia="cs-CZ"/>
        </w:rPr>
        <w:t xml:space="preserve">pre iné osoby </w:t>
      </w:r>
      <w:r w:rsidR="00D07067" w:rsidRPr="003103EA">
        <w:rPr>
          <w:i/>
          <w:lang w:eastAsia="cs-CZ"/>
        </w:rPr>
        <w:t xml:space="preserve">bude presne určená nižšie. </w:t>
      </w:r>
    </w:p>
    <w:p w:rsidR="00092BBF" w:rsidRPr="003103EA" w:rsidRDefault="00092BBF" w:rsidP="003103EA">
      <w:pPr>
        <w:keepNext/>
        <w:keepLines/>
        <w:numPr>
          <w:ilvl w:val="0"/>
          <w:numId w:val="3"/>
        </w:numPr>
        <w:tabs>
          <w:tab w:val="clear" w:pos="709"/>
          <w:tab w:val="num" w:pos="426"/>
        </w:tabs>
        <w:suppressAutoHyphens/>
        <w:autoSpaceDE w:val="0"/>
        <w:autoSpaceDN w:val="0"/>
        <w:adjustRightInd w:val="0"/>
        <w:spacing w:before="360" w:after="60"/>
        <w:ind w:left="425" w:hanging="425"/>
        <w:jc w:val="both"/>
        <w:rPr>
          <w:b/>
          <w:lang w:eastAsia="cs-CZ"/>
        </w:rPr>
      </w:pPr>
      <w:r w:rsidRPr="003103EA">
        <w:rPr>
          <w:b/>
          <w:lang w:eastAsia="cs-CZ"/>
        </w:rPr>
        <w:t>Druhy poľovných lístkov:</w:t>
      </w:r>
    </w:p>
    <w:p w:rsidR="00895B4D" w:rsidRPr="003103EA" w:rsidRDefault="00895B4D" w:rsidP="003103EA">
      <w:pPr>
        <w:pStyle w:val="odsek1"/>
        <w:numPr>
          <w:ilvl w:val="4"/>
          <w:numId w:val="3"/>
        </w:numPr>
        <w:tabs>
          <w:tab w:val="clear" w:pos="3600"/>
          <w:tab w:val="num" w:pos="709"/>
        </w:tabs>
        <w:suppressAutoHyphens/>
        <w:spacing w:before="0" w:after="60"/>
        <w:ind w:left="709" w:hanging="284"/>
        <w:rPr>
          <w:b/>
          <w:bCs/>
        </w:rPr>
      </w:pPr>
      <w:r w:rsidRPr="003103EA">
        <w:rPr>
          <w:b/>
          <w:bCs/>
        </w:rPr>
        <w:t>poľovný lístok pre občanov Slovenskej republiky,</w:t>
      </w:r>
    </w:p>
    <w:p w:rsidR="00895B4D" w:rsidRPr="003103EA" w:rsidRDefault="00895B4D" w:rsidP="003103EA">
      <w:pPr>
        <w:pStyle w:val="odsek1"/>
        <w:numPr>
          <w:ilvl w:val="4"/>
          <w:numId w:val="3"/>
        </w:numPr>
        <w:tabs>
          <w:tab w:val="clear" w:pos="3600"/>
          <w:tab w:val="num" w:pos="709"/>
        </w:tabs>
        <w:suppressAutoHyphens/>
        <w:spacing w:before="0"/>
        <w:ind w:left="709" w:hanging="283"/>
        <w:rPr>
          <w:b/>
          <w:bCs/>
        </w:rPr>
      </w:pPr>
      <w:r w:rsidRPr="003103EA">
        <w:rPr>
          <w:b/>
          <w:bCs/>
        </w:rPr>
        <w:t>poľovný lístok pre cudzincov.</w:t>
      </w:r>
    </w:p>
    <w:p w:rsidR="0005361F" w:rsidRPr="003103EA" w:rsidRDefault="0005361F" w:rsidP="003103EA">
      <w:pPr>
        <w:pStyle w:val="odsek1"/>
        <w:numPr>
          <w:ilvl w:val="0"/>
          <w:numId w:val="0"/>
        </w:numPr>
        <w:suppressAutoHyphens/>
        <w:spacing w:before="240"/>
        <w:ind w:left="425"/>
        <w:rPr>
          <w:i/>
        </w:rPr>
      </w:pPr>
      <w:r w:rsidRPr="003103EA">
        <w:rPr>
          <w:i/>
        </w:rPr>
        <w:t xml:space="preserve">Občanmi Slovenskej republiky sú všetky osoby, ktoré majú štátne občianstvo SR. Môžu to byť i osoby, ktoré nemajú trvalý pobyt na území SR. Môže sa vyskytnúť i prípad, že fyzická osoba má viac štátnych občianstiev. V takomto prípade sa táto osoba môže rozhodnúť, či bude žiadať o vydanie poľovného lístka ako občan SR (musí byť absolventom skúšky z poľovníctva) alebo cudzinec, teda skúšky z poľovníctva platné v SR nemusí mať, požiada o vydanie poľovného lístka ako cudzinec, k žiadosti priloží doklad o poľovníckej kvalifikácii z krajiny, kde má trvalý pobyt. </w:t>
      </w:r>
    </w:p>
    <w:p w:rsidR="00092BBF" w:rsidRPr="003103EA" w:rsidRDefault="00092BBF" w:rsidP="003103EA">
      <w:pPr>
        <w:keepNext/>
        <w:keepLines/>
        <w:numPr>
          <w:ilvl w:val="0"/>
          <w:numId w:val="3"/>
        </w:numPr>
        <w:tabs>
          <w:tab w:val="clear" w:pos="709"/>
          <w:tab w:val="num" w:pos="426"/>
        </w:tabs>
        <w:suppressAutoHyphens/>
        <w:autoSpaceDE w:val="0"/>
        <w:autoSpaceDN w:val="0"/>
        <w:adjustRightInd w:val="0"/>
        <w:spacing w:before="360" w:after="120"/>
        <w:ind w:left="425" w:hanging="425"/>
        <w:jc w:val="both"/>
        <w:rPr>
          <w:b/>
          <w:lang w:eastAsia="cs-CZ"/>
        </w:rPr>
      </w:pPr>
      <w:r w:rsidRPr="003103EA">
        <w:rPr>
          <w:b/>
          <w:lang w:eastAsia="cs-CZ"/>
        </w:rPr>
        <w:t>Poľovné lístky sa vydávajú:</w:t>
      </w:r>
    </w:p>
    <w:p w:rsidR="0034044F" w:rsidRPr="003103EA" w:rsidRDefault="00020AA4" w:rsidP="003103EA">
      <w:pPr>
        <w:keepNext/>
        <w:keepLines/>
        <w:numPr>
          <w:ilvl w:val="0"/>
          <w:numId w:val="4"/>
        </w:numPr>
        <w:tabs>
          <w:tab w:val="clear" w:pos="0"/>
          <w:tab w:val="num" w:pos="709"/>
        </w:tabs>
        <w:suppressAutoHyphens/>
        <w:spacing w:after="120"/>
        <w:ind w:left="709" w:hanging="283"/>
        <w:jc w:val="both"/>
        <w:rPr>
          <w:b/>
          <w:bCs/>
        </w:rPr>
      </w:pPr>
      <w:r w:rsidRPr="003103EA">
        <w:rPr>
          <w:b/>
          <w:bCs/>
        </w:rPr>
        <w:t>na týždeň, mesiac, jeden,</w:t>
      </w:r>
      <w:r w:rsidR="00F77992" w:rsidRPr="003103EA">
        <w:rPr>
          <w:b/>
          <w:bCs/>
        </w:rPr>
        <w:t xml:space="preserve"> </w:t>
      </w:r>
      <w:r w:rsidRPr="003103EA">
        <w:rPr>
          <w:b/>
          <w:bCs/>
        </w:rPr>
        <w:t>päť alebo desať rokov pre občana Slovenskej republiky a cudzinca; osobám nad 62 rokov na dobu neurčitú</w:t>
      </w:r>
      <w:r w:rsidR="003103EA">
        <w:rPr>
          <w:b/>
          <w:bCs/>
        </w:rPr>
        <w:t>,</w:t>
      </w:r>
    </w:p>
    <w:p w:rsidR="00020AA4" w:rsidRPr="003103EA" w:rsidRDefault="00020AA4" w:rsidP="003103EA">
      <w:pPr>
        <w:keepNext/>
        <w:keepLines/>
        <w:numPr>
          <w:ilvl w:val="0"/>
          <w:numId w:val="4"/>
        </w:numPr>
        <w:tabs>
          <w:tab w:val="clear" w:pos="0"/>
          <w:tab w:val="num" w:pos="709"/>
        </w:tabs>
        <w:suppressAutoHyphens/>
        <w:spacing w:after="120"/>
        <w:ind w:left="709" w:hanging="283"/>
        <w:jc w:val="both"/>
        <w:rPr>
          <w:b/>
          <w:bCs/>
        </w:rPr>
      </w:pPr>
      <w:r w:rsidRPr="003103EA">
        <w:rPr>
          <w:b/>
        </w:rPr>
        <w:t>na obdobie riadneho štúdia pre poslucháča strednej odbornej školy alebo vysokej školy, na ktorej je poľovníctvo povinným alebo voliteľným vyučovacím predmetom; platnosť takéhoto poľovného lístka je do konca kalendárneho roka, v ktorom poslucháč štúdium ukončí.</w:t>
      </w:r>
    </w:p>
    <w:p w:rsidR="0034044F" w:rsidRPr="003103EA" w:rsidRDefault="0034044F" w:rsidP="003103EA">
      <w:pPr>
        <w:pStyle w:val="adda"/>
        <w:keepLines/>
        <w:numPr>
          <w:ilvl w:val="0"/>
          <w:numId w:val="0"/>
        </w:numPr>
        <w:ind w:left="357"/>
      </w:pPr>
    </w:p>
    <w:p w:rsidR="005A020F" w:rsidRPr="003103EA" w:rsidRDefault="0005361F" w:rsidP="003103EA">
      <w:pPr>
        <w:keepNext/>
        <w:keepLines/>
        <w:suppressAutoHyphens/>
        <w:spacing w:before="240" w:after="120"/>
        <w:ind w:left="425" w:firstLine="283"/>
        <w:jc w:val="both"/>
        <w:rPr>
          <w:bCs/>
          <w:i/>
        </w:rPr>
      </w:pPr>
      <w:r w:rsidRPr="003103EA">
        <w:rPr>
          <w:bCs/>
          <w:i/>
        </w:rPr>
        <w:t>Poľovný lístok podľa tohto ustanovenia pre občanov SR a</w:t>
      </w:r>
      <w:r w:rsidR="008D159D">
        <w:rPr>
          <w:bCs/>
          <w:i/>
        </w:rPr>
        <w:t> </w:t>
      </w:r>
      <w:r w:rsidRPr="003103EA">
        <w:rPr>
          <w:bCs/>
          <w:i/>
        </w:rPr>
        <w:t>cudzincov</w:t>
      </w:r>
      <w:r w:rsidR="008D159D">
        <w:rPr>
          <w:bCs/>
          <w:i/>
        </w:rPr>
        <w:t xml:space="preserve"> sa vydáva pre kalendárny rok,  t</w:t>
      </w:r>
      <w:r w:rsidRPr="003103EA">
        <w:rPr>
          <w:bCs/>
          <w:i/>
        </w:rPr>
        <w:t xml:space="preserve">o znamená, že kalendárny rok sa začína 1.1. a končí sa 31.12. To znamená, že platnosť poľovného lístku začína dňom, kedy bol poľovný lístok vydaný bez ohľadu na to, v ktorej časti roka bol vydaný, a jeho </w:t>
      </w:r>
      <w:r w:rsidR="005A020F" w:rsidRPr="003103EA">
        <w:rPr>
          <w:bCs/>
          <w:i/>
        </w:rPr>
        <w:t>platnosť končí 31.12. kalendárneho roku, na ktorý bol vydaný (1</w:t>
      </w:r>
      <w:r w:rsidR="00D71737" w:rsidRPr="003103EA">
        <w:rPr>
          <w:bCs/>
          <w:i/>
        </w:rPr>
        <w:t>,</w:t>
      </w:r>
      <w:r w:rsidR="005A020F" w:rsidRPr="003103EA">
        <w:rPr>
          <w:bCs/>
          <w:i/>
        </w:rPr>
        <w:t xml:space="preserve"> 5 </w:t>
      </w:r>
      <w:r w:rsidR="00D71737" w:rsidRPr="003103EA">
        <w:rPr>
          <w:bCs/>
          <w:i/>
        </w:rPr>
        <w:t xml:space="preserve">alebo desať </w:t>
      </w:r>
      <w:r w:rsidR="005A020F" w:rsidRPr="003103EA">
        <w:rPr>
          <w:bCs/>
          <w:i/>
        </w:rPr>
        <w:t>rokov; napr. ak bol</w:t>
      </w:r>
      <w:r w:rsidR="009576D2" w:rsidRPr="003103EA">
        <w:rPr>
          <w:bCs/>
          <w:i/>
        </w:rPr>
        <w:t xml:space="preserve"> poľovný lístok vydaný 15.7.2014</w:t>
      </w:r>
      <w:r w:rsidR="005A020F" w:rsidRPr="003103EA">
        <w:rPr>
          <w:bCs/>
          <w:i/>
        </w:rPr>
        <w:t>, platnosť ročného poľovného lístku končí 31.12.201</w:t>
      </w:r>
      <w:r w:rsidR="009576D2" w:rsidRPr="003103EA">
        <w:rPr>
          <w:bCs/>
          <w:i/>
        </w:rPr>
        <w:t>4</w:t>
      </w:r>
      <w:r w:rsidR="005A020F" w:rsidRPr="003103EA">
        <w:rPr>
          <w:bCs/>
          <w:i/>
        </w:rPr>
        <w:t>, a 5-roč</w:t>
      </w:r>
      <w:r w:rsidR="009576D2" w:rsidRPr="003103EA">
        <w:rPr>
          <w:bCs/>
          <w:i/>
        </w:rPr>
        <w:t>ného poľovného lístku 31.12.2018</w:t>
      </w:r>
      <w:r w:rsidR="005A020F" w:rsidRPr="003103EA">
        <w:rPr>
          <w:bCs/>
          <w:i/>
        </w:rPr>
        <w:t>).</w:t>
      </w:r>
      <w:r w:rsidR="00D71737" w:rsidRPr="003103EA">
        <w:rPr>
          <w:bCs/>
          <w:i/>
        </w:rPr>
        <w:t xml:space="preserve"> V prípade poľovného lístka na týždeň, mesiac sa platnosť končí týždeň alebo mesiac od jeho platnosti.</w:t>
      </w:r>
    </w:p>
    <w:p w:rsidR="0005361F" w:rsidRPr="003103EA" w:rsidRDefault="002D0411" w:rsidP="003103EA">
      <w:pPr>
        <w:keepNext/>
        <w:keepLines/>
        <w:suppressAutoHyphens/>
        <w:spacing w:after="120"/>
        <w:ind w:left="426"/>
        <w:jc w:val="both"/>
        <w:rPr>
          <w:bCs/>
          <w:i/>
        </w:rPr>
      </w:pPr>
      <w:r w:rsidRPr="003103EA">
        <w:rPr>
          <w:bCs/>
          <w:i/>
        </w:rPr>
        <w:t>V prípade predĺženia poľovného lístku ak má žiadateľ ešte platný poľovný lístok sa do rubriky „Platnosť od“ neuvádza dátum predĺženia poľovného lístku, ale dátum nasledujúci po dni, kedy končí platnosť pôvodného poľovného lístku. Napr. poľovn</w:t>
      </w:r>
      <w:r w:rsidR="009576D2" w:rsidRPr="003103EA">
        <w:rPr>
          <w:bCs/>
          <w:i/>
        </w:rPr>
        <w:t>ý lístok sa predlžuje 15.11.2014</w:t>
      </w:r>
      <w:r w:rsidRPr="003103EA">
        <w:rPr>
          <w:bCs/>
          <w:i/>
        </w:rPr>
        <w:t>, do rubriky „Platn</w:t>
      </w:r>
      <w:r w:rsidR="009576D2" w:rsidRPr="003103EA">
        <w:rPr>
          <w:bCs/>
          <w:i/>
        </w:rPr>
        <w:t>osť od“ sa uvedie dátum 1.1.2015</w:t>
      </w:r>
      <w:r w:rsidRPr="003103EA">
        <w:rPr>
          <w:bCs/>
          <w:i/>
        </w:rPr>
        <w:t>.</w:t>
      </w:r>
      <w:r w:rsidR="005A020F" w:rsidRPr="003103EA">
        <w:rPr>
          <w:bCs/>
          <w:i/>
        </w:rPr>
        <w:t xml:space="preserve"> </w:t>
      </w:r>
    </w:p>
    <w:p w:rsidR="005A020F" w:rsidRPr="003103EA" w:rsidRDefault="003103EA" w:rsidP="003103EA">
      <w:pPr>
        <w:keepNext/>
        <w:keepLines/>
        <w:suppressAutoHyphens/>
        <w:spacing w:before="240" w:after="120"/>
        <w:ind w:left="425" w:firstLine="283"/>
        <w:jc w:val="both"/>
        <w:rPr>
          <w:bCs/>
          <w:i/>
        </w:rPr>
      </w:pPr>
      <w:r>
        <w:rPr>
          <w:bCs/>
          <w:i/>
        </w:rPr>
        <w:t>P</w:t>
      </w:r>
      <w:r w:rsidR="005A020F" w:rsidRPr="003103EA">
        <w:rPr>
          <w:bCs/>
          <w:i/>
        </w:rPr>
        <w:t xml:space="preserve">oľovný lístok pre poslucháča odbornej školy, na ktorej je poľovníctvo povinným alebo voliteľným predmetom, sa vydáva na </w:t>
      </w:r>
      <w:r w:rsidR="00D71737" w:rsidRPr="003103EA">
        <w:rPr>
          <w:bCs/>
          <w:i/>
        </w:rPr>
        <w:t>obdobie riadneho štúdia</w:t>
      </w:r>
      <w:r w:rsidR="005A020F" w:rsidRPr="003103EA">
        <w:rPr>
          <w:bCs/>
          <w:i/>
        </w:rPr>
        <w:t xml:space="preserve">. To znamená, že platnosť poľovný lístok nadobúda dňom </w:t>
      </w:r>
      <w:r w:rsidR="00820E98">
        <w:rPr>
          <w:bCs/>
          <w:i/>
        </w:rPr>
        <w:t>vydania</w:t>
      </w:r>
      <w:r w:rsidR="00D71737" w:rsidRPr="003103EA">
        <w:rPr>
          <w:bCs/>
          <w:i/>
        </w:rPr>
        <w:t xml:space="preserve"> takéhoto poľovného lístka a končí posledným dňom v</w:t>
      </w:r>
      <w:r w:rsidR="00820E98">
        <w:rPr>
          <w:bCs/>
          <w:i/>
        </w:rPr>
        <w:t> </w:t>
      </w:r>
      <w:r w:rsidR="00D71737" w:rsidRPr="003103EA">
        <w:rPr>
          <w:bCs/>
          <w:i/>
        </w:rPr>
        <w:t>roku</w:t>
      </w:r>
      <w:r w:rsidR="00820E98">
        <w:rPr>
          <w:bCs/>
          <w:i/>
        </w:rPr>
        <w:t>,</w:t>
      </w:r>
      <w:r w:rsidR="00584744">
        <w:rPr>
          <w:bCs/>
          <w:i/>
        </w:rPr>
        <w:t xml:space="preserve"> v ktorom končí riadne</w:t>
      </w:r>
      <w:r w:rsidR="00D71737" w:rsidRPr="003103EA">
        <w:rPr>
          <w:bCs/>
          <w:i/>
        </w:rPr>
        <w:t xml:space="preserve"> štúdium</w:t>
      </w:r>
      <w:r w:rsidR="005A020F" w:rsidRPr="003103EA">
        <w:rPr>
          <w:bCs/>
          <w:i/>
        </w:rPr>
        <w:t xml:space="preserve">. </w:t>
      </w:r>
    </w:p>
    <w:p w:rsidR="00F9615B" w:rsidRPr="003103EA" w:rsidRDefault="00F9615B" w:rsidP="003103EA">
      <w:pPr>
        <w:keepNext/>
        <w:keepLines/>
        <w:suppressAutoHyphens/>
        <w:spacing w:before="120" w:after="120"/>
        <w:ind w:left="425" w:firstLine="283"/>
        <w:jc w:val="both"/>
        <w:rPr>
          <w:bCs/>
          <w:i/>
        </w:rPr>
      </w:pPr>
      <w:r w:rsidRPr="003103EA">
        <w:rPr>
          <w:bCs/>
          <w:i/>
        </w:rPr>
        <w:t>Vzhľadom na to, že v zmysle zákona študent získava základnú poľovnícku kvalifikáciu po úspešnom absolvovaní predmetu poľovníctvo a podľa tohto zákona je možné vydávať poľovné lístky už od 16 rokov, študent sa môže rozhodnúť, či využije výhodu  poľovného lístku pre študentov</w:t>
      </w:r>
      <w:r w:rsidR="006B7927" w:rsidRPr="003103EA">
        <w:rPr>
          <w:bCs/>
          <w:i/>
        </w:rPr>
        <w:t xml:space="preserve"> alebo sa tejto výhody vzdá</w:t>
      </w:r>
      <w:r w:rsidR="009353C2">
        <w:rPr>
          <w:bCs/>
          <w:i/>
        </w:rPr>
        <w:t xml:space="preserve"> a</w:t>
      </w:r>
      <w:r w:rsidR="006B7927" w:rsidRPr="003103EA">
        <w:rPr>
          <w:bCs/>
          <w:i/>
        </w:rPr>
        <w:t xml:space="preserve"> požiada o vydanie  poľovného lístk</w:t>
      </w:r>
      <w:r w:rsidR="00D71737" w:rsidRPr="003103EA">
        <w:rPr>
          <w:bCs/>
          <w:i/>
        </w:rPr>
        <w:t>a na  iné obdobie</w:t>
      </w:r>
      <w:r w:rsidR="006B7927" w:rsidRPr="003103EA">
        <w:rPr>
          <w:bCs/>
          <w:i/>
        </w:rPr>
        <w:t xml:space="preserve"> pre občanov SR </w:t>
      </w:r>
      <w:r w:rsidR="00D71737" w:rsidRPr="003103EA">
        <w:rPr>
          <w:bCs/>
          <w:i/>
        </w:rPr>
        <w:t>alebo  cudzinca, v prípade ak je študentom cudzinec</w:t>
      </w:r>
      <w:r w:rsidR="009576D2" w:rsidRPr="003103EA">
        <w:rPr>
          <w:bCs/>
          <w:i/>
        </w:rPr>
        <w:t xml:space="preserve"> </w:t>
      </w:r>
      <w:r w:rsidR="006B7927" w:rsidRPr="003103EA">
        <w:rPr>
          <w:bCs/>
          <w:i/>
        </w:rPr>
        <w:t xml:space="preserve">s tým, že zaplatí vyšší poplatok. </w:t>
      </w:r>
    </w:p>
    <w:p w:rsidR="00092BBF" w:rsidRPr="003103EA" w:rsidRDefault="00092BBF" w:rsidP="003103EA">
      <w:pPr>
        <w:pStyle w:val="odsek1"/>
        <w:tabs>
          <w:tab w:val="clear" w:pos="709"/>
          <w:tab w:val="num" w:pos="426"/>
        </w:tabs>
        <w:suppressAutoHyphens/>
        <w:spacing w:before="360"/>
        <w:ind w:left="425" w:hanging="425"/>
        <w:rPr>
          <w:b/>
        </w:rPr>
      </w:pPr>
      <w:r w:rsidRPr="003103EA">
        <w:rPr>
          <w:b/>
        </w:rPr>
        <w:t>Obvodná komora vydá poľovný lístok podľa odseku 2 písm. a) a odseku 3 písm. a) alebo b) osobe, ktorá preukáže, že</w:t>
      </w:r>
    </w:p>
    <w:p w:rsidR="00092BBF" w:rsidRPr="003103EA" w:rsidRDefault="00092BBF" w:rsidP="003103EA">
      <w:pPr>
        <w:pStyle w:val="adda"/>
        <w:keepLines/>
        <w:numPr>
          <w:ilvl w:val="0"/>
          <w:numId w:val="9"/>
        </w:numPr>
        <w:tabs>
          <w:tab w:val="clear" w:pos="0"/>
          <w:tab w:val="num" w:pos="709"/>
        </w:tabs>
        <w:suppressAutoHyphens/>
        <w:spacing w:before="0"/>
        <w:ind w:left="709" w:hanging="284"/>
        <w:rPr>
          <w:b/>
        </w:rPr>
      </w:pPr>
      <w:r w:rsidRPr="003103EA">
        <w:rPr>
          <w:b/>
        </w:rPr>
        <w:t>je staršia ako 16 rokov,</w:t>
      </w:r>
    </w:p>
    <w:p w:rsidR="00092BBF" w:rsidRPr="003103EA" w:rsidRDefault="00092BBF" w:rsidP="003103EA">
      <w:pPr>
        <w:keepNext/>
        <w:keepLines/>
        <w:numPr>
          <w:ilvl w:val="0"/>
          <w:numId w:val="5"/>
        </w:numPr>
        <w:tabs>
          <w:tab w:val="clear" w:pos="0"/>
          <w:tab w:val="num" w:pos="709"/>
        </w:tabs>
        <w:suppressAutoHyphens/>
        <w:spacing w:after="60"/>
        <w:ind w:left="709" w:hanging="284"/>
        <w:jc w:val="both"/>
        <w:rPr>
          <w:b/>
          <w:bCs/>
        </w:rPr>
      </w:pPr>
      <w:r w:rsidRPr="003103EA">
        <w:rPr>
          <w:b/>
          <w:bCs/>
        </w:rPr>
        <w:t>má miesto trvalého pobytu v obvode pôsobnosti obvodnej komory; to neplatí pre občana Slovenskej republiky, ktorý nemá trvalý pobyt na území Slovenskej republiky,</w:t>
      </w:r>
    </w:p>
    <w:p w:rsidR="00B0135B" w:rsidRPr="003103EA" w:rsidRDefault="002D0411" w:rsidP="003103EA">
      <w:pPr>
        <w:keepNext/>
        <w:keepLines/>
        <w:tabs>
          <w:tab w:val="num" w:pos="709"/>
        </w:tabs>
        <w:suppressAutoHyphens/>
        <w:spacing w:before="240" w:after="60"/>
        <w:ind w:left="425"/>
        <w:jc w:val="both"/>
        <w:rPr>
          <w:bCs/>
          <w:i/>
        </w:rPr>
      </w:pPr>
      <w:r w:rsidRPr="003103EA">
        <w:rPr>
          <w:bCs/>
          <w:i/>
        </w:rPr>
        <w:t xml:space="preserve">Občan SR, ktorý nemá trvalý pobyt na území SR, môže podať žiadosť o vydanie poľovného lístku na ktorejkoľvek OPK.  </w:t>
      </w:r>
    </w:p>
    <w:p w:rsidR="00092BBF" w:rsidRPr="003103EA" w:rsidRDefault="00092BBF" w:rsidP="003103EA">
      <w:pPr>
        <w:keepNext/>
        <w:keepLines/>
        <w:numPr>
          <w:ilvl w:val="0"/>
          <w:numId w:val="5"/>
        </w:numPr>
        <w:tabs>
          <w:tab w:val="clear" w:pos="0"/>
          <w:tab w:val="num" w:pos="709"/>
        </w:tabs>
        <w:suppressAutoHyphens/>
        <w:spacing w:before="240" w:after="60"/>
        <w:ind w:left="709" w:hanging="284"/>
        <w:jc w:val="both"/>
        <w:rPr>
          <w:b/>
          <w:bCs/>
        </w:rPr>
      </w:pPr>
      <w:r w:rsidRPr="003103EA">
        <w:rPr>
          <w:b/>
          <w:bCs/>
        </w:rPr>
        <w:t>zložila skúšku z poľovníctva [</w:t>
      </w:r>
      <w:r w:rsidR="00CD2C8B" w:rsidRPr="003103EA">
        <w:rPr>
          <w:b/>
          <w:bCs/>
        </w:rPr>
        <w:t>podľa § 50</w:t>
      </w:r>
      <w:r w:rsidRPr="003103EA">
        <w:rPr>
          <w:b/>
          <w:bCs/>
        </w:rPr>
        <w:t xml:space="preserve"> ods. 1</w:t>
      </w:r>
      <w:r w:rsidR="009353C2">
        <w:rPr>
          <w:b/>
          <w:bCs/>
        </w:rPr>
        <w:t xml:space="preserve"> písmena a)</w:t>
      </w:r>
      <w:r w:rsidRPr="003103EA">
        <w:rPr>
          <w:b/>
          <w:bCs/>
        </w:rPr>
        <w:t>] alebo skúšku z poľovníctva na vysokej škole alebo je poslucháčom alebo absolventom školy, na ktorej je poľovníctvo povinným alebo voliteľným vyučovacím predmetom; doklad o vykonanej skúške z poľovníctva je verejnou listinou,</w:t>
      </w:r>
    </w:p>
    <w:p w:rsidR="003A5BD6" w:rsidRPr="003103EA" w:rsidRDefault="003A5BD6" w:rsidP="003103EA">
      <w:pPr>
        <w:keepNext/>
        <w:keepLines/>
        <w:suppressAutoHyphens/>
        <w:spacing w:before="240"/>
        <w:ind w:left="425"/>
        <w:jc w:val="both"/>
        <w:rPr>
          <w:bCs/>
          <w:i/>
        </w:rPr>
      </w:pPr>
      <w:r w:rsidRPr="003103EA">
        <w:rPr>
          <w:bCs/>
          <w:i/>
        </w:rPr>
        <w:lastRenderedPageBreak/>
        <w:t xml:space="preserve">Prioritným dokladom je vysvedčenie o skúške z poľovníctva, ktorý jednoznačne preukazuje, že žiadateľ o vydanie poľovného lístku splnil podmienky </w:t>
      </w:r>
      <w:r w:rsidR="00820E98">
        <w:rPr>
          <w:bCs/>
          <w:i/>
        </w:rPr>
        <w:t>u</w:t>
      </w:r>
      <w:r w:rsidRPr="003103EA">
        <w:rPr>
          <w:bCs/>
          <w:i/>
        </w:rPr>
        <w:t xml:space="preserve">stanovené zákonom. Rovnocenné vysvedčeniu o skúške z poľovníctva sú i vysvedčenia zo škôl, kde ich študent alebo absolvent v rámci štúdia absolvoval skúšku z poľovníctva. </w:t>
      </w:r>
      <w:r w:rsidR="009E53AD" w:rsidRPr="003103EA">
        <w:rPr>
          <w:bCs/>
          <w:i/>
        </w:rPr>
        <w:t>Na stredných školách, pokiaľ je predmet poľovníctvo povinným vyučovacím predmetom, je uvedený na čelnej strane vysvedčenia. Na stredných školách, kde predmet poľovníctvo nie je povinným predmetom, absolvovanie tohto predmetu je uvedené na zadnej strane. Absolventi</w:t>
      </w:r>
      <w:r w:rsidR="005D2944" w:rsidRPr="003103EA">
        <w:rPr>
          <w:bCs/>
          <w:i/>
        </w:rPr>
        <w:t xml:space="preserve"> skúšok z poľovníctva na </w:t>
      </w:r>
      <w:r w:rsidR="009E53AD" w:rsidRPr="003103EA">
        <w:rPr>
          <w:bCs/>
          <w:i/>
        </w:rPr>
        <w:t xml:space="preserve"> vysok</w:t>
      </w:r>
      <w:r w:rsidR="005D2944" w:rsidRPr="003103EA">
        <w:rPr>
          <w:bCs/>
          <w:i/>
        </w:rPr>
        <w:t>ej šk</w:t>
      </w:r>
      <w:r w:rsidR="009576D2" w:rsidRPr="003103EA">
        <w:rPr>
          <w:bCs/>
          <w:i/>
        </w:rPr>
        <w:t>o</w:t>
      </w:r>
      <w:r w:rsidR="005D2944" w:rsidRPr="003103EA">
        <w:rPr>
          <w:bCs/>
          <w:i/>
        </w:rPr>
        <w:t>le</w:t>
      </w:r>
      <w:r w:rsidR="009E53AD" w:rsidRPr="003103EA">
        <w:rPr>
          <w:bCs/>
          <w:i/>
        </w:rPr>
        <w:t xml:space="preserve"> preukazujú absolvovanie skúšok z poľovníctva diplomom, napr. TU Zvolen, resp. zápisom príslušnej skúšky v indexe alebo potvrdením školy o absolvovaní tejto skúšky. V tejto súvislosti považuje</w:t>
      </w:r>
      <w:r w:rsidR="00E502E8" w:rsidRPr="003103EA">
        <w:rPr>
          <w:bCs/>
          <w:i/>
        </w:rPr>
        <w:t>me</w:t>
      </w:r>
      <w:r w:rsidR="009E53AD" w:rsidRPr="003103EA">
        <w:rPr>
          <w:bCs/>
          <w:i/>
        </w:rPr>
        <w:t xml:space="preserve"> potrebné upozorniť na skutočnosť</w:t>
      </w:r>
      <w:r w:rsidR="00E502E8" w:rsidRPr="003103EA">
        <w:rPr>
          <w:bCs/>
          <w:i/>
        </w:rPr>
        <w:t xml:space="preserve">, že ako doklad na získanie odbornej spôsobilosti na výkon práva poľovníctva možno uznať len vysvedčenie o skúške z poľovníctva z Českej republiky absolvovanej </w:t>
      </w:r>
      <w:r w:rsidR="00CD2C8B" w:rsidRPr="003103EA">
        <w:rPr>
          <w:bCs/>
          <w:i/>
        </w:rPr>
        <w:t xml:space="preserve">na ČMMJ </w:t>
      </w:r>
      <w:r w:rsidR="00E502E8" w:rsidRPr="003103EA">
        <w:rPr>
          <w:bCs/>
          <w:i/>
        </w:rPr>
        <w:t xml:space="preserve">do roku 1993 (do rozpadu federácie) a po tomto roku len vysvedčenie z odbornej školy v Českej republike, kde absolvent získal odbornú spôsobilosť na výkon práva poľovníctva. Započítanie vysvedčení z odborných škôl vyplýva z oznámenia MZV SR č. 104/1994. </w:t>
      </w:r>
      <w:r w:rsidR="00B974C5" w:rsidRPr="003103EA">
        <w:rPr>
          <w:bCs/>
          <w:i/>
        </w:rPr>
        <w:t xml:space="preserve">Podľa našich vedomostí MZV SR neuzavrelo takúto dohodu s inými štátmi Európskej únie, preto započítanie vzdelania získané napr. v Maďarskej republike nie je možné. </w:t>
      </w:r>
    </w:p>
    <w:p w:rsidR="002D0411" w:rsidRPr="003103EA" w:rsidRDefault="002D0411" w:rsidP="003103EA">
      <w:pPr>
        <w:keepNext/>
        <w:keepLines/>
        <w:suppressAutoHyphens/>
        <w:spacing w:after="120"/>
        <w:ind w:left="426"/>
        <w:jc w:val="both"/>
        <w:rPr>
          <w:bCs/>
          <w:i/>
        </w:rPr>
      </w:pPr>
      <w:r w:rsidRPr="003103EA">
        <w:rPr>
          <w:bCs/>
          <w:i/>
        </w:rPr>
        <w:t>Ak žiadateľ z rôznych dôvodov vysvedčenie alebo iný doklad nemá, za rovnocenný doklad možno uznať i starý poľovný lístok pre občanov SR.</w:t>
      </w:r>
    </w:p>
    <w:p w:rsidR="00092BBF" w:rsidRPr="003103EA" w:rsidRDefault="00092BBF" w:rsidP="003103EA">
      <w:pPr>
        <w:keepNext/>
        <w:keepLines/>
        <w:numPr>
          <w:ilvl w:val="0"/>
          <w:numId w:val="5"/>
        </w:numPr>
        <w:tabs>
          <w:tab w:val="clear" w:pos="0"/>
          <w:tab w:val="num" w:pos="709"/>
        </w:tabs>
        <w:suppressAutoHyphens/>
        <w:spacing w:before="240" w:after="60"/>
        <w:ind w:left="709" w:hanging="284"/>
        <w:jc w:val="both"/>
        <w:rPr>
          <w:b/>
          <w:bCs/>
        </w:rPr>
      </w:pPr>
      <w:r w:rsidRPr="003103EA">
        <w:rPr>
          <w:b/>
          <w:bCs/>
        </w:rPr>
        <w:t>je členom komory,</w:t>
      </w:r>
    </w:p>
    <w:p w:rsidR="00B974C5" w:rsidRPr="003103EA" w:rsidRDefault="00B974C5" w:rsidP="003103EA">
      <w:pPr>
        <w:keepNext/>
        <w:keepLines/>
        <w:suppressAutoHyphens/>
        <w:spacing w:before="240"/>
        <w:ind w:left="425"/>
        <w:jc w:val="both"/>
        <w:rPr>
          <w:bCs/>
          <w:i/>
        </w:rPr>
      </w:pPr>
      <w:r w:rsidRPr="003103EA">
        <w:rPr>
          <w:bCs/>
          <w:i/>
        </w:rPr>
        <w:t>Členmi komory sú všetky fyzické osoby, ktoré boli ku dňu vzniku SPK ako členovia právnických osôb zakladajúcich SPK členmi týchto právnických osôb</w:t>
      </w:r>
      <w:r w:rsidR="00260FD4" w:rsidRPr="003103EA">
        <w:rPr>
          <w:bCs/>
          <w:i/>
        </w:rPr>
        <w:t>, ako i právnických osôb, ktoré sa stali členmi SPK neskôr</w:t>
      </w:r>
      <w:r w:rsidRPr="003103EA">
        <w:rPr>
          <w:bCs/>
          <w:i/>
        </w:rPr>
        <w:t>. Samostatným členom komory môže byť v zmysle zákona a Stanov SPK aj osoba, ktorá nie je členom právnickej osoby združenej v</w:t>
      </w:r>
      <w:r w:rsidR="00CD2C8B" w:rsidRPr="003103EA">
        <w:rPr>
          <w:bCs/>
          <w:i/>
        </w:rPr>
        <w:t> </w:t>
      </w:r>
      <w:r w:rsidRPr="003103EA">
        <w:rPr>
          <w:bCs/>
          <w:i/>
        </w:rPr>
        <w:t>SPK</w:t>
      </w:r>
      <w:r w:rsidR="00CD2C8B" w:rsidRPr="003103EA">
        <w:rPr>
          <w:bCs/>
          <w:i/>
        </w:rPr>
        <w:t xml:space="preserve"> (§ 5 ods. 5 Stanov SPK)</w:t>
      </w:r>
      <w:r w:rsidRPr="003103EA">
        <w:rPr>
          <w:bCs/>
          <w:i/>
        </w:rPr>
        <w:t>.</w:t>
      </w:r>
    </w:p>
    <w:p w:rsidR="00260FD4" w:rsidRPr="003103EA" w:rsidRDefault="00260FD4" w:rsidP="003103EA">
      <w:pPr>
        <w:keepNext/>
        <w:keepLines/>
        <w:suppressAutoHyphens/>
        <w:spacing w:after="120"/>
        <w:ind w:left="425"/>
        <w:jc w:val="both"/>
        <w:rPr>
          <w:bCs/>
          <w:i/>
        </w:rPr>
      </w:pPr>
      <w:r w:rsidRPr="003103EA">
        <w:rPr>
          <w:bCs/>
          <w:i/>
        </w:rPr>
        <w:t>Členstvo sa preukazuje potvrdením príslušnej poľovníckej organizácie alebo členským preukazom vystaveným touto organizáciou, z ktorého musí byť zrejmé do kedy má príslušná osoba zaplatené členské v tejto organizácii.</w:t>
      </w:r>
      <w:r w:rsidR="005D2944" w:rsidRPr="003103EA">
        <w:rPr>
          <w:bCs/>
          <w:i/>
        </w:rPr>
        <w:t xml:space="preserve"> Ak je žiadateľom o vydanie alebo predĺženie poľovného lístku zamestnanec subjektu, ktorý nie je poľovníckou organizáciou(napr. Ley SR š</w:t>
      </w:r>
      <w:r w:rsidR="00E53BCD" w:rsidRPr="003103EA">
        <w:rPr>
          <w:bCs/>
          <w:i/>
        </w:rPr>
        <w:t>.</w:t>
      </w:r>
      <w:r w:rsidR="005D2944" w:rsidRPr="003103EA">
        <w:rPr>
          <w:bCs/>
          <w:i/>
        </w:rPr>
        <w:t>p.</w:t>
      </w:r>
      <w:r w:rsidR="00E53BCD" w:rsidRPr="003103EA">
        <w:rPr>
          <w:bCs/>
          <w:i/>
        </w:rPr>
        <w:t xml:space="preserve"> </w:t>
      </w:r>
      <w:r w:rsidR="005D2944" w:rsidRPr="003103EA">
        <w:rPr>
          <w:bCs/>
          <w:i/>
        </w:rPr>
        <w:t>alebo PD, obchodná spoločnosť užívajúce PR) ale je členom komory, preukazuje žiadateľ členstvo v komore preukázaním zamestnaneckého alebo obdobného pomeru k tomuto subjektu.</w:t>
      </w:r>
      <w:r w:rsidR="00825264" w:rsidRPr="003103EA">
        <w:rPr>
          <w:bCs/>
          <w:i/>
        </w:rPr>
        <w:t xml:space="preserve"> Nie je možné akceptovať zamest</w:t>
      </w:r>
      <w:r w:rsidR="005D2944" w:rsidRPr="003103EA">
        <w:rPr>
          <w:bCs/>
          <w:i/>
        </w:rPr>
        <w:t>n</w:t>
      </w:r>
      <w:r w:rsidR="00825264" w:rsidRPr="003103EA">
        <w:rPr>
          <w:bCs/>
          <w:i/>
        </w:rPr>
        <w:t>anecký</w:t>
      </w:r>
      <w:r w:rsidR="005D2944" w:rsidRPr="003103EA">
        <w:rPr>
          <w:bCs/>
          <w:i/>
        </w:rPr>
        <w:t xml:space="preserve"> pomer na dobu kratšiu ako je doba platnosti PL.</w:t>
      </w:r>
      <w:r w:rsidRPr="003103EA">
        <w:rPr>
          <w:bCs/>
          <w:i/>
        </w:rPr>
        <w:t xml:space="preserve"> Doba členstva musí byť totožná s dobou, na ktorú sa vydáva poľovný lístok. </w:t>
      </w:r>
    </w:p>
    <w:p w:rsidR="00092BBF" w:rsidRPr="003103EA" w:rsidRDefault="00092BBF" w:rsidP="003103EA">
      <w:pPr>
        <w:keepNext/>
        <w:keepLines/>
        <w:numPr>
          <w:ilvl w:val="0"/>
          <w:numId w:val="5"/>
        </w:numPr>
        <w:tabs>
          <w:tab w:val="clear" w:pos="0"/>
          <w:tab w:val="num" w:pos="709"/>
        </w:tabs>
        <w:suppressAutoHyphens/>
        <w:spacing w:before="240" w:after="60"/>
        <w:ind w:left="709" w:hanging="284"/>
        <w:jc w:val="both"/>
        <w:rPr>
          <w:b/>
          <w:bCs/>
        </w:rPr>
      </w:pPr>
      <w:r w:rsidRPr="003103EA">
        <w:rPr>
          <w:b/>
          <w:bCs/>
        </w:rPr>
        <w:t>je poistená proti škodám spôsobeným pri výkone práva poľovníctva počas platnosti poľovného lístka,</w:t>
      </w:r>
    </w:p>
    <w:p w:rsidR="00B974C5" w:rsidRPr="003103EA" w:rsidRDefault="00193FDA" w:rsidP="003103EA">
      <w:pPr>
        <w:keepNext/>
        <w:keepLines/>
        <w:suppressAutoHyphens/>
        <w:spacing w:before="240" w:after="120"/>
        <w:ind w:left="425"/>
        <w:jc w:val="both"/>
        <w:rPr>
          <w:bCs/>
          <w:i/>
        </w:rPr>
      </w:pPr>
      <w:r w:rsidRPr="003103EA">
        <w:rPr>
          <w:bCs/>
          <w:i/>
        </w:rPr>
        <w:t xml:space="preserve">Konkrétne podmienky poistenia sú stanovené v § 52 v tomto znení: </w:t>
      </w:r>
    </w:p>
    <w:p w:rsidR="00193FDA" w:rsidRPr="003103EA" w:rsidRDefault="00CD2C8B" w:rsidP="003103EA">
      <w:pPr>
        <w:keepNext/>
        <w:keepLines/>
        <w:suppressAutoHyphens/>
        <w:spacing w:before="120" w:after="120"/>
        <w:ind w:firstLine="425"/>
        <w:outlineLvl w:val="1"/>
        <w:rPr>
          <w:bCs/>
          <w:i/>
          <w:iCs/>
        </w:rPr>
      </w:pPr>
      <w:r w:rsidRPr="003103EA">
        <w:rPr>
          <w:bCs/>
          <w:i/>
          <w:iCs/>
        </w:rPr>
        <w:t>„</w:t>
      </w:r>
      <w:r w:rsidR="00193FDA" w:rsidRPr="003103EA">
        <w:rPr>
          <w:bCs/>
          <w:i/>
          <w:iCs/>
        </w:rPr>
        <w:t>§ 52 Poistenie</w:t>
      </w:r>
    </w:p>
    <w:p w:rsidR="00193FDA" w:rsidRPr="003103EA" w:rsidRDefault="00193FDA" w:rsidP="003103EA">
      <w:pPr>
        <w:keepNext/>
        <w:keepLines/>
        <w:suppressAutoHyphens/>
        <w:spacing w:after="120"/>
        <w:ind w:left="426"/>
        <w:jc w:val="both"/>
        <w:rPr>
          <w:i/>
        </w:rPr>
      </w:pPr>
      <w:r w:rsidRPr="003103EA">
        <w:rPr>
          <w:i/>
        </w:rPr>
        <w:t>Osoba, ktorej má byť v Slovenskej republike vydaný poľovný lístok vrátane cudzinca, musí byť poistená proti škodám spôsobeným pri výkone práva poľovníctva ublížením na zdraví alebo usmrtením iných osôb s limitom poistného plnenia najmenej vo výške 150 000 euro a za škodu na veciach najmenej na sumu 3 000 euro za jednu poistnú udalosť. Poistné podmienky, ktoré bližšie upravia rozsah tohto poistenia nesmú obsahovať výhradu, že poistná ochrana sa neposkytuje pri nedbanlivosti poisteného.</w:t>
      </w:r>
      <w:r w:rsidR="00CD2C8B" w:rsidRPr="003103EA">
        <w:rPr>
          <w:i/>
        </w:rPr>
        <w:t>“</w:t>
      </w:r>
    </w:p>
    <w:p w:rsidR="00193FDA" w:rsidRPr="003103EA" w:rsidRDefault="00193FDA" w:rsidP="003103EA">
      <w:pPr>
        <w:keepNext/>
        <w:keepLines/>
        <w:suppressAutoHyphens/>
        <w:spacing w:after="120"/>
        <w:ind w:left="426"/>
        <w:jc w:val="both"/>
        <w:rPr>
          <w:i/>
        </w:rPr>
      </w:pPr>
    </w:p>
    <w:p w:rsidR="00193FDA" w:rsidRPr="003103EA" w:rsidRDefault="00193FDA" w:rsidP="003103EA">
      <w:pPr>
        <w:keepNext/>
        <w:keepLines/>
        <w:suppressAutoHyphens/>
        <w:spacing w:after="120"/>
        <w:ind w:left="426"/>
        <w:jc w:val="both"/>
        <w:rPr>
          <w:i/>
        </w:rPr>
      </w:pPr>
      <w:r w:rsidRPr="003103EA">
        <w:rPr>
          <w:i/>
        </w:rPr>
        <w:lastRenderedPageBreak/>
        <w:t xml:space="preserve">U občanov SR, ktorí sú členmi SPZ, je splnenie tejto podmienky nespochybniteľné, pretože každý člen SPZ je v zmysle </w:t>
      </w:r>
      <w:r w:rsidR="00196932" w:rsidRPr="003103EA">
        <w:rPr>
          <w:i/>
        </w:rPr>
        <w:t>Stanov SPZ poistený, pretože súčasťou členského je i úhrada nielen</w:t>
      </w:r>
      <w:r w:rsidR="0051395B">
        <w:rPr>
          <w:i/>
        </w:rPr>
        <w:t xml:space="preserve"> </w:t>
      </w:r>
      <w:r w:rsidR="00196932" w:rsidRPr="003103EA">
        <w:rPr>
          <w:i/>
        </w:rPr>
        <w:t>zodpovednostnej, ale aj úrazovej poistky</w:t>
      </w:r>
      <w:r w:rsidR="00CD2C8B" w:rsidRPr="003103EA">
        <w:rPr>
          <w:i/>
        </w:rPr>
        <w:t>; takýto žiadateľ však musí predložiť doklad, či zaplatil členské na 1 alebo 5 rokov, a teda na túto dobu mu možno vydať poľovný lístok</w:t>
      </w:r>
      <w:r w:rsidR="00196932" w:rsidRPr="003103EA">
        <w:rPr>
          <w:i/>
        </w:rPr>
        <w:t xml:space="preserve">. Osoby, ktoré vykonávajú právo poľovníctva a nie sú členmi SPZ, musia OPK preukázať, že sú poistené pre prípad škôd spôsobených pri výkone práva poľovníctva v zmysle § 52 v rámci </w:t>
      </w:r>
      <w:r w:rsidR="0051395B">
        <w:rPr>
          <w:i/>
        </w:rPr>
        <w:t>u</w:t>
      </w:r>
      <w:r w:rsidR="00196932" w:rsidRPr="003103EA">
        <w:rPr>
          <w:i/>
        </w:rPr>
        <w:t>stanovených kritérií</w:t>
      </w:r>
      <w:r w:rsidR="00CD2C8B" w:rsidRPr="003103EA">
        <w:rPr>
          <w:i/>
        </w:rPr>
        <w:t>, pričom v tomto doklade musí byť uvedené tak isto ako u členov SPZ na akú dobu sú poistení</w:t>
      </w:r>
      <w:r w:rsidR="00196932" w:rsidRPr="003103EA">
        <w:rPr>
          <w:i/>
        </w:rPr>
        <w:t xml:space="preserve">. Táto povinnosť sa vzťahuje na všetky fyzické osoby, ktoré vykonávajú právo poľovníctva na území SR. To znamená, že i žiadateľ o vydanie poľovného lístka pre cudzinca musí preukázať, že je poistený a že jeho poistná zmluva je v súlade s § 52. </w:t>
      </w:r>
      <w:r w:rsidR="00825264" w:rsidRPr="003103EA">
        <w:rPr>
          <w:i/>
        </w:rPr>
        <w:t xml:space="preserve">Ak  žiadateľ o vydanie PL pre cudzincov tvrdí, že je členom poľovníckej organizácie v členskej krajine EU a že táto má </w:t>
      </w:r>
      <w:r w:rsidR="00196932" w:rsidRPr="003103EA">
        <w:rPr>
          <w:i/>
        </w:rPr>
        <w:t xml:space="preserve"> poistku uzavretú </w:t>
      </w:r>
      <w:r w:rsidR="00CD2C8B" w:rsidRPr="003103EA">
        <w:rPr>
          <w:i/>
        </w:rPr>
        <w:t xml:space="preserve">aj </w:t>
      </w:r>
      <w:r w:rsidR="00196932" w:rsidRPr="003103EA">
        <w:rPr>
          <w:i/>
        </w:rPr>
        <w:t>s m</w:t>
      </w:r>
      <w:r w:rsidR="00825264" w:rsidRPr="003103EA">
        <w:rPr>
          <w:i/>
        </w:rPr>
        <w:t>iestnou pôsobnosťou na územie SR, musí túto skutočnosť preukázať úradne overeným prekladom tejto zmluvy</w:t>
      </w:r>
      <w:r w:rsidR="000F75F4" w:rsidRPr="003103EA">
        <w:rPr>
          <w:i/>
        </w:rPr>
        <w:t>. Ak</w:t>
      </w:r>
      <w:r w:rsidR="00825264" w:rsidRPr="003103EA">
        <w:rPr>
          <w:i/>
        </w:rPr>
        <w:t xml:space="preserve"> vyššie uvedenú skutočnosť nepreukáže, </w:t>
      </w:r>
      <w:r w:rsidR="000F75F4" w:rsidRPr="003103EA">
        <w:rPr>
          <w:i/>
        </w:rPr>
        <w:t xml:space="preserve">OPK odmietne takúto zmluvu akceptovať a poľovný lístok pre cudzinca vydá len v prípade, ak predloží potvrdenie, že je poistený pre prípad zodpovednosti za škody spôsobené pri výkone práva poľovníctva na území SR v zmysle § 52 zákona. </w:t>
      </w:r>
      <w:r w:rsidR="002D0411" w:rsidRPr="003103EA">
        <w:rPr>
          <w:i/>
        </w:rPr>
        <w:t xml:space="preserve">Doba platnosť poľovného lístku nesmie byť dlhšia ako doba platnosti poistnej zmluvy. </w:t>
      </w:r>
    </w:p>
    <w:p w:rsidR="001C36F8" w:rsidRPr="003103EA" w:rsidRDefault="001C36F8" w:rsidP="003103EA">
      <w:pPr>
        <w:keepNext/>
        <w:keepLines/>
        <w:suppressAutoHyphens/>
        <w:spacing w:after="120"/>
        <w:ind w:left="426"/>
        <w:jc w:val="both"/>
        <w:rPr>
          <w:bCs/>
          <w:i/>
        </w:rPr>
      </w:pPr>
      <w:r w:rsidRPr="003103EA">
        <w:rPr>
          <w:i/>
        </w:rPr>
        <w:t xml:space="preserve">U osôb , ktoré si požiadali o vydanie poľovného lístka bez obmedzenie platnosti – osoby staršie ako 62 rokov, príslušná OPK predloží žiadateľovi na podpis vyhlásenie že prijíma na seba záväzok, že každoročne sa preukáže, že osoba je poistená podľa § 52 zákona  a taktiež že podmienky pre vydanie PL zostali nezmenené. </w:t>
      </w:r>
    </w:p>
    <w:p w:rsidR="00895B4D" w:rsidRPr="003103EA" w:rsidRDefault="00092BBF" w:rsidP="003103EA">
      <w:pPr>
        <w:keepNext/>
        <w:keepLines/>
        <w:numPr>
          <w:ilvl w:val="0"/>
          <w:numId w:val="5"/>
        </w:numPr>
        <w:tabs>
          <w:tab w:val="clear" w:pos="0"/>
          <w:tab w:val="num" w:pos="709"/>
        </w:tabs>
        <w:suppressAutoHyphens/>
        <w:spacing w:before="360" w:after="120"/>
        <w:ind w:left="709" w:hanging="284"/>
        <w:jc w:val="both"/>
        <w:rPr>
          <w:b/>
          <w:bCs/>
        </w:rPr>
      </w:pPr>
      <w:r w:rsidRPr="003103EA">
        <w:rPr>
          <w:b/>
          <w:bCs/>
        </w:rPr>
        <w:t>zaplatila poplatok za vydanie poľovného lístka.</w:t>
      </w:r>
    </w:p>
    <w:tbl>
      <w:tblPr>
        <w:tblW w:w="0" w:type="auto"/>
        <w:tblCellMar>
          <w:left w:w="0" w:type="dxa"/>
          <w:right w:w="0" w:type="dxa"/>
        </w:tblCellMar>
        <w:tblLook w:val="04A0"/>
      </w:tblPr>
      <w:tblGrid>
        <w:gridCol w:w="623"/>
        <w:gridCol w:w="7819"/>
        <w:gridCol w:w="1176"/>
      </w:tblGrid>
      <w:tr w:rsidR="008E70AB" w:rsidRPr="003103EA" w:rsidTr="00F26E62">
        <w:trPr>
          <w:trHeight w:val="229"/>
        </w:trPr>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044F" w:rsidRPr="003103EA" w:rsidRDefault="008E70AB" w:rsidP="003103EA">
            <w:pPr>
              <w:keepNext/>
              <w:keepLines/>
              <w:tabs>
                <w:tab w:val="center" w:pos="4553"/>
              </w:tabs>
              <w:suppressAutoHyphens/>
              <w:rPr>
                <w:b/>
                <w:bCs/>
              </w:rPr>
            </w:pPr>
            <w:r w:rsidRPr="003103EA">
              <w:rPr>
                <w:b/>
                <w:bCs/>
              </w:rPr>
              <w:t>Za vydanie poľovného lístka</w:t>
            </w:r>
          </w:p>
        </w:tc>
      </w:tr>
      <w:tr w:rsidR="008E70AB" w:rsidRPr="003103EA" w:rsidTr="00F26E62">
        <w:trPr>
          <w:trHeight w:val="21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8E70AB" w:rsidP="003103EA">
            <w:pPr>
              <w:keepNext/>
              <w:keepLines/>
              <w:suppressAutoHyphens/>
            </w:pPr>
            <w:r w:rsidRPr="003103EA">
              <w:t xml:space="preserve">1. </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0C3C31" w:rsidRPr="003103EA" w:rsidRDefault="0007485B" w:rsidP="003103EA">
            <w:pPr>
              <w:keepNext/>
              <w:keepLines/>
              <w:suppressAutoHyphens/>
            </w:pPr>
            <w:r w:rsidRPr="003103EA">
              <w:t>T</w:t>
            </w:r>
            <w:r w:rsidR="00352C4D" w:rsidRPr="003103EA">
              <w:t>ýžde</w:t>
            </w:r>
            <w:r w:rsidR="0085206D" w:rsidRPr="003103EA">
              <w:t>n</w:t>
            </w:r>
            <w:r w:rsidR="00352C4D" w:rsidRPr="003103EA">
              <w:t>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8E70AB" w:rsidRPr="003103EA" w:rsidRDefault="008E70AB" w:rsidP="003103EA">
            <w:pPr>
              <w:keepNext/>
              <w:keepLines/>
              <w:suppressAutoHyphens/>
              <w:jc w:val="right"/>
              <w:rPr>
                <w:highlight w:val="yellow"/>
              </w:rPr>
            </w:pPr>
            <w:r w:rsidRPr="003103EA">
              <w:t>10 €</w:t>
            </w:r>
          </w:p>
        </w:tc>
      </w:tr>
      <w:tr w:rsidR="00472397" w:rsidRPr="003103EA" w:rsidTr="00F26E62">
        <w:trPr>
          <w:trHeight w:val="305"/>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2.</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017754" w:rsidP="003103EA">
            <w:pPr>
              <w:keepNext/>
              <w:keepLines/>
              <w:suppressAutoHyphens/>
            </w:pPr>
            <w:r w:rsidRPr="003103EA">
              <w:t>M</w:t>
            </w:r>
            <w:r w:rsidR="00472397" w:rsidRPr="003103EA">
              <w:t>esačného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A02609" w:rsidP="003103EA">
            <w:pPr>
              <w:keepNext/>
              <w:keepLines/>
              <w:suppressAutoHyphens/>
              <w:jc w:val="right"/>
              <w:rPr>
                <w:highlight w:val="yellow"/>
              </w:rPr>
            </w:pPr>
            <w:r w:rsidRPr="003103EA">
              <w:t>20 €</w:t>
            </w:r>
          </w:p>
        </w:tc>
      </w:tr>
      <w:tr w:rsidR="00472397" w:rsidRPr="003103EA" w:rsidTr="00F26E62">
        <w:trPr>
          <w:trHeight w:val="321"/>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3.</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017754" w:rsidP="003103EA">
            <w:pPr>
              <w:keepNext/>
              <w:keepLines/>
              <w:suppressAutoHyphens/>
            </w:pPr>
            <w:r w:rsidRPr="003103EA">
              <w:t>R</w:t>
            </w:r>
            <w:r w:rsidR="00472397" w:rsidRPr="003103EA">
              <w:t>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017754" w:rsidP="003103EA">
            <w:pPr>
              <w:keepNext/>
              <w:keepLines/>
              <w:suppressAutoHyphens/>
              <w:jc w:val="right"/>
            </w:pPr>
            <w:r w:rsidRPr="003103EA">
              <w:t>1</w:t>
            </w:r>
            <w:r w:rsidR="00A02609" w:rsidRPr="003103EA">
              <w:t>0 €</w:t>
            </w:r>
          </w:p>
        </w:tc>
      </w:tr>
      <w:tr w:rsidR="008E70AB" w:rsidRPr="003103EA" w:rsidTr="00F26E62">
        <w:trPr>
          <w:trHeight w:val="322"/>
        </w:trPr>
        <w:tc>
          <w:tcPr>
            <w:tcW w:w="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472397" w:rsidP="003103EA">
            <w:pPr>
              <w:keepNext/>
              <w:keepLines/>
              <w:suppressAutoHyphens/>
            </w:pPr>
            <w:r w:rsidRPr="003103EA">
              <w:t>4</w:t>
            </w:r>
            <w:r w:rsidR="008E70AB" w:rsidRPr="003103EA">
              <w:t>.</w:t>
            </w:r>
          </w:p>
        </w:tc>
        <w:tc>
          <w:tcPr>
            <w:tcW w:w="7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C3C31" w:rsidRPr="003103EA" w:rsidRDefault="008E70AB" w:rsidP="003103EA">
            <w:pPr>
              <w:keepNext/>
              <w:keepLines/>
              <w:suppressAutoHyphens/>
            </w:pPr>
            <w:r w:rsidRPr="003103EA">
              <w:t>5-ročného</w:t>
            </w:r>
          </w:p>
        </w:tc>
        <w:tc>
          <w:tcPr>
            <w:tcW w:w="11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E70AB" w:rsidRPr="003103EA" w:rsidRDefault="008E70AB" w:rsidP="003103EA">
            <w:pPr>
              <w:keepNext/>
              <w:keepLines/>
              <w:suppressAutoHyphens/>
              <w:jc w:val="right"/>
            </w:pPr>
            <w:r w:rsidRPr="003103EA">
              <w:t>40 €</w:t>
            </w:r>
          </w:p>
        </w:tc>
      </w:tr>
      <w:tr w:rsidR="00472397" w:rsidRPr="003103EA" w:rsidTr="00F26E62">
        <w:trPr>
          <w:trHeight w:val="337"/>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5.</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10 ročného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51395B" w:rsidP="003103EA">
            <w:pPr>
              <w:keepNext/>
              <w:keepLines/>
              <w:suppressAutoHyphens/>
              <w:jc w:val="right"/>
            </w:pPr>
            <w:r>
              <w:t>80</w:t>
            </w:r>
            <w:r w:rsidR="00A02609" w:rsidRPr="003103EA">
              <w:t xml:space="preserve"> €</w:t>
            </w:r>
          </w:p>
        </w:tc>
      </w:tr>
      <w:tr w:rsidR="00472397" w:rsidRPr="003103EA" w:rsidTr="00F26E62">
        <w:trPr>
          <w:trHeight w:val="31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2397" w:rsidRPr="003103EA" w:rsidRDefault="00472397" w:rsidP="003103EA">
            <w:pPr>
              <w:keepNext/>
              <w:keepLines/>
              <w:suppressAutoHyphens/>
            </w:pPr>
            <w:r w:rsidRPr="003103EA">
              <w:t>6.</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F26E62" w:rsidP="003103EA">
            <w:pPr>
              <w:keepNext/>
              <w:keepLines/>
              <w:suppressAutoHyphens/>
            </w:pPr>
            <w:r>
              <w:t>nad 62 rokov</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472397" w:rsidRPr="003103EA" w:rsidRDefault="0034044F" w:rsidP="003103EA">
            <w:pPr>
              <w:keepNext/>
              <w:keepLines/>
              <w:suppressAutoHyphens/>
              <w:jc w:val="right"/>
            </w:pPr>
            <w:r w:rsidRPr="003103EA">
              <w:t>40 €</w:t>
            </w:r>
            <w:r w:rsidR="00A02609" w:rsidRPr="003103EA">
              <w:t xml:space="preserve"> </w:t>
            </w:r>
          </w:p>
        </w:tc>
      </w:tr>
      <w:tr w:rsidR="008E70AB" w:rsidRPr="003103EA" w:rsidTr="00F26E62">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472397" w:rsidP="003103EA">
            <w:pPr>
              <w:keepNext/>
              <w:keepLines/>
              <w:suppressAutoHyphens/>
            </w:pPr>
            <w:r w:rsidRPr="003103EA">
              <w:t>7</w:t>
            </w:r>
            <w:r w:rsidR="008E70AB" w:rsidRPr="003103EA">
              <w:t>.</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8E70AB" w:rsidRPr="003103EA" w:rsidRDefault="00025DA5" w:rsidP="0051395B">
            <w:pPr>
              <w:keepNext/>
              <w:keepLines/>
              <w:suppressAutoHyphens/>
              <w:ind w:firstLine="677"/>
              <w:jc w:val="both"/>
            </w:pPr>
            <w:r w:rsidRPr="003103EA">
              <w:t xml:space="preserve">Na </w:t>
            </w:r>
            <w:r w:rsidR="00352C4D" w:rsidRPr="003103EA">
              <w:t>obdobie riadneho štúdia</w:t>
            </w:r>
            <w:r w:rsidR="008E70AB" w:rsidRPr="003103EA">
              <w:t xml:space="preserve"> </w:t>
            </w:r>
            <w:r w:rsidRPr="003103EA">
              <w:t xml:space="preserve">pre </w:t>
            </w:r>
            <w:r w:rsidR="008E70AB" w:rsidRPr="003103EA">
              <w:t>poslucháčov strednej odbornej školy alebo vysokej školy, na ktorej je poľovníctvo povinným alebo voliteľným vyučovacím predmetom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34044F" w:rsidRPr="003103EA" w:rsidRDefault="00025DA5" w:rsidP="0051395B">
            <w:pPr>
              <w:keepNext/>
              <w:keepLines/>
              <w:suppressAutoHyphens/>
              <w:jc w:val="right"/>
            </w:pPr>
            <w:r w:rsidRPr="003103EA">
              <w:t>30</w:t>
            </w:r>
            <w:r w:rsidR="008E70AB" w:rsidRPr="003103EA">
              <w:t xml:space="preserve"> €</w:t>
            </w:r>
          </w:p>
        </w:tc>
      </w:tr>
      <w:tr w:rsidR="008E70AB" w:rsidRPr="003103EA" w:rsidTr="00F26E62">
        <w:trPr>
          <w:trHeight w:val="219"/>
        </w:trPr>
        <w:tc>
          <w:tcPr>
            <w:tcW w:w="96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8E70AB" w:rsidP="003103EA">
            <w:pPr>
              <w:keepNext/>
              <w:keepLines/>
              <w:suppressAutoHyphens/>
              <w:rPr>
                <w:b/>
                <w:bCs/>
              </w:rPr>
            </w:pPr>
            <w:r w:rsidRPr="003103EA">
              <w:rPr>
                <w:b/>
                <w:bCs/>
              </w:rPr>
              <w:t>Predĺženie poľovného lístka</w:t>
            </w:r>
            <w:r w:rsidR="00352C4D" w:rsidRPr="003103EA">
              <w:rPr>
                <w:b/>
                <w:bCs/>
              </w:rPr>
              <w:t xml:space="preserve"> </w:t>
            </w:r>
          </w:p>
        </w:tc>
      </w:tr>
      <w:tr w:rsidR="00631014" w:rsidRPr="003103EA" w:rsidTr="00F26E62">
        <w:trPr>
          <w:trHeight w:val="25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r w:rsidRPr="003103EA">
              <w:t>1.</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r w:rsidRPr="003103EA">
              <w:t>týždenného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017754" w:rsidP="003103EA">
            <w:pPr>
              <w:keepNext/>
              <w:keepLines/>
              <w:suppressAutoHyphens/>
              <w:jc w:val="right"/>
            </w:pPr>
            <w:r w:rsidRPr="003103EA">
              <w:t>-</w:t>
            </w:r>
          </w:p>
        </w:tc>
      </w:tr>
      <w:tr w:rsidR="00631014" w:rsidRPr="003103EA" w:rsidTr="00F26E62">
        <w:trPr>
          <w:trHeight w:val="25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r w:rsidRPr="003103EA">
              <w:t>2.</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r w:rsidRPr="003103EA">
              <w:t>mesačného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025DA5" w:rsidP="003103EA">
            <w:pPr>
              <w:keepNext/>
              <w:keepLines/>
              <w:suppressAutoHyphens/>
              <w:jc w:val="right"/>
            </w:pPr>
            <w:r w:rsidRPr="003103EA">
              <w:t xml:space="preserve">- </w:t>
            </w:r>
          </w:p>
        </w:tc>
      </w:tr>
      <w:tr w:rsidR="008E70AB" w:rsidRPr="003103EA" w:rsidTr="00F26E62">
        <w:trPr>
          <w:trHeight w:val="22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E70AB" w:rsidRPr="003103EA" w:rsidRDefault="00631014" w:rsidP="003103EA">
            <w:pPr>
              <w:keepNext/>
              <w:keepLines/>
              <w:suppressAutoHyphens/>
            </w:pPr>
            <w:r w:rsidRPr="003103EA">
              <w:t>3.</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8E70AB" w:rsidRPr="003103EA" w:rsidRDefault="002B2DF8" w:rsidP="003103EA">
            <w:pPr>
              <w:keepNext/>
              <w:keepLines/>
              <w:suppressAutoHyphens/>
            </w:pPr>
            <w:r w:rsidRPr="003103EA">
              <w:t>R</w:t>
            </w:r>
            <w:r w:rsidR="008E70AB" w:rsidRPr="003103EA">
              <w:t>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8E70AB" w:rsidRPr="003103EA" w:rsidRDefault="00025DA5" w:rsidP="003103EA">
            <w:pPr>
              <w:keepNext/>
              <w:keepLines/>
              <w:suppressAutoHyphens/>
              <w:jc w:val="right"/>
            </w:pPr>
            <w:r w:rsidRPr="003103EA">
              <w:t>5</w:t>
            </w:r>
            <w:r w:rsidR="008E70AB" w:rsidRPr="003103EA">
              <w:t xml:space="preserve"> €</w:t>
            </w:r>
          </w:p>
        </w:tc>
      </w:tr>
      <w:tr w:rsidR="00631014"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r w:rsidRPr="003103EA">
              <w:t>4.</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r w:rsidRPr="003103EA">
              <w:t>5-ročného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025DA5" w:rsidP="003103EA">
            <w:pPr>
              <w:keepNext/>
              <w:keepLines/>
              <w:suppressAutoHyphens/>
              <w:jc w:val="right"/>
            </w:pPr>
            <w:r w:rsidRPr="003103EA">
              <w:t>20</w:t>
            </w:r>
            <w:r w:rsidR="00631014" w:rsidRPr="003103EA">
              <w:t xml:space="preserve"> €</w:t>
            </w:r>
          </w:p>
        </w:tc>
      </w:tr>
      <w:tr w:rsidR="00631014"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r w:rsidRPr="003103EA">
              <w:t>5.</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r w:rsidRPr="003103EA">
              <w:t>10 ročného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025DA5" w:rsidP="003103EA">
            <w:pPr>
              <w:keepNext/>
              <w:keepLines/>
              <w:suppressAutoHyphens/>
              <w:jc w:val="right"/>
            </w:pPr>
            <w:r w:rsidRPr="003103EA">
              <w:t>40 €</w:t>
            </w:r>
          </w:p>
        </w:tc>
      </w:tr>
      <w:tr w:rsidR="00631014"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pP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631014" w:rsidRPr="003103EA" w:rsidRDefault="00631014" w:rsidP="003103EA">
            <w:pPr>
              <w:keepNext/>
              <w:keepLines/>
              <w:suppressAutoHyphens/>
              <w:jc w:val="right"/>
            </w:pPr>
          </w:p>
        </w:tc>
      </w:tr>
      <w:tr w:rsidR="00631014" w:rsidRPr="003103EA" w:rsidTr="00F26E62">
        <w:trPr>
          <w:trHeight w:val="229"/>
        </w:trPr>
        <w:tc>
          <w:tcPr>
            <w:tcW w:w="96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1014" w:rsidRPr="003103EA" w:rsidRDefault="00187CE8" w:rsidP="003103EA">
            <w:pPr>
              <w:keepNext/>
              <w:keepLines/>
              <w:suppressAutoHyphens/>
              <w:rPr>
                <w:b/>
                <w:bCs/>
              </w:rPr>
            </w:pPr>
            <w:r w:rsidRPr="003103EA">
              <w:rPr>
                <w:b/>
                <w:bCs/>
              </w:rPr>
              <w:t>Cudzinci vydanie</w:t>
            </w:r>
            <w:r w:rsidR="00FA6709" w:rsidRPr="003103EA">
              <w:rPr>
                <w:b/>
                <w:bCs/>
              </w:rPr>
              <w:t xml:space="preserve"> poľovného lístka</w:t>
            </w:r>
          </w:p>
        </w:tc>
      </w:tr>
      <w:tr w:rsidR="00187CE8" w:rsidRPr="003103EA" w:rsidTr="00F26E62">
        <w:trPr>
          <w:trHeight w:val="21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1.</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týždenného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jc w:val="right"/>
            </w:pPr>
            <w:r w:rsidRPr="003103EA">
              <w:t>10 €</w:t>
            </w:r>
          </w:p>
        </w:tc>
      </w:tr>
      <w:tr w:rsidR="00187CE8" w:rsidRPr="003103EA" w:rsidTr="00F26E62">
        <w:trPr>
          <w:trHeight w:val="22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2.</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mesačného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jc w:val="right"/>
            </w:pPr>
            <w:r w:rsidRPr="003103EA">
              <w:t>20 €</w:t>
            </w:r>
          </w:p>
        </w:tc>
      </w:tr>
      <w:tr w:rsidR="00187CE8" w:rsidRPr="003103EA" w:rsidTr="00F26E62">
        <w:trPr>
          <w:trHeight w:val="22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3.</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ročného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3103EA">
            <w:pPr>
              <w:keepNext/>
              <w:keepLines/>
              <w:suppressAutoHyphens/>
              <w:jc w:val="right"/>
            </w:pPr>
            <w:r w:rsidRPr="003103EA">
              <w:t>1</w:t>
            </w:r>
            <w:r w:rsidR="00187CE8" w:rsidRPr="003103EA">
              <w:t>0 €</w:t>
            </w:r>
          </w:p>
        </w:tc>
      </w:tr>
      <w:tr w:rsidR="00187CE8"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4.</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5-ročného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3103EA">
            <w:pPr>
              <w:keepNext/>
              <w:keepLines/>
              <w:suppressAutoHyphens/>
              <w:jc w:val="right"/>
            </w:pPr>
            <w:r w:rsidRPr="003103EA">
              <w:t>4</w:t>
            </w:r>
            <w:r w:rsidR="00187CE8" w:rsidRPr="003103EA">
              <w:t>0 €</w:t>
            </w:r>
          </w:p>
        </w:tc>
      </w:tr>
      <w:tr w:rsidR="00187CE8"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5.</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10 ročného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3103EA">
            <w:pPr>
              <w:keepNext/>
              <w:keepLines/>
              <w:suppressAutoHyphens/>
              <w:jc w:val="right"/>
            </w:pPr>
            <w:r w:rsidRPr="003103EA">
              <w:t>80</w:t>
            </w:r>
            <w:r w:rsidR="00187CE8" w:rsidRPr="003103EA">
              <w:t xml:space="preserve"> €</w:t>
            </w:r>
          </w:p>
        </w:tc>
      </w:tr>
      <w:tr w:rsidR="00187CE8"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6.</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F26E62" w:rsidP="003103EA">
            <w:pPr>
              <w:keepNext/>
              <w:keepLines/>
              <w:suppressAutoHyphens/>
            </w:pPr>
            <w:r>
              <w:t>nad 62 rokov</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3103EA">
            <w:pPr>
              <w:keepNext/>
              <w:keepLines/>
              <w:suppressAutoHyphens/>
              <w:jc w:val="right"/>
            </w:pPr>
            <w:r w:rsidRPr="003103EA">
              <w:t>40</w:t>
            </w:r>
            <w:r w:rsidR="00187CE8" w:rsidRPr="003103EA">
              <w:t xml:space="preserve"> €</w:t>
            </w:r>
          </w:p>
        </w:tc>
      </w:tr>
      <w:tr w:rsidR="00187CE8"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jc w:val="right"/>
            </w:pPr>
          </w:p>
        </w:tc>
      </w:tr>
      <w:tr w:rsidR="00187CE8" w:rsidRPr="003103EA" w:rsidTr="00F26E62">
        <w:trPr>
          <w:trHeight w:val="229"/>
        </w:trPr>
        <w:tc>
          <w:tcPr>
            <w:tcW w:w="9618" w:type="dxa"/>
            <w:gridSpan w:val="3"/>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rPr>
                <w:b/>
                <w:bCs/>
              </w:rPr>
            </w:pPr>
            <w:r w:rsidRPr="003103EA">
              <w:rPr>
                <w:b/>
                <w:bCs/>
              </w:rPr>
              <w:lastRenderedPageBreak/>
              <w:t>Cudzinci predĺženie</w:t>
            </w:r>
          </w:p>
        </w:tc>
      </w:tr>
      <w:tr w:rsidR="00187CE8" w:rsidRPr="003103EA" w:rsidTr="00F26E62">
        <w:trPr>
          <w:trHeight w:val="25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1.</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3103EA">
            <w:pPr>
              <w:keepNext/>
              <w:keepLines/>
              <w:suppressAutoHyphens/>
            </w:pPr>
            <w:r w:rsidRPr="003103EA">
              <w:t>T</w:t>
            </w:r>
            <w:r w:rsidR="00187CE8" w:rsidRPr="003103EA">
              <w:t>ýždenného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jc w:val="right"/>
            </w:pPr>
            <w:r w:rsidRPr="003103EA">
              <w:t>-</w:t>
            </w:r>
          </w:p>
        </w:tc>
      </w:tr>
      <w:tr w:rsidR="00187CE8" w:rsidRPr="003103EA" w:rsidTr="00F26E62">
        <w:trPr>
          <w:trHeight w:val="25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2.</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3103EA">
            <w:pPr>
              <w:keepNext/>
              <w:keepLines/>
              <w:suppressAutoHyphens/>
            </w:pPr>
            <w:r w:rsidRPr="003103EA">
              <w:t>M</w:t>
            </w:r>
            <w:r w:rsidR="00187CE8" w:rsidRPr="003103EA">
              <w:t>esačného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jc w:val="right"/>
            </w:pPr>
            <w:r w:rsidRPr="003103EA">
              <w:t>-</w:t>
            </w:r>
          </w:p>
        </w:tc>
      </w:tr>
      <w:tr w:rsidR="00187CE8" w:rsidRPr="003103EA" w:rsidTr="00F26E62">
        <w:trPr>
          <w:trHeight w:val="229"/>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3.</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Ročného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017754" w:rsidP="003103EA">
            <w:pPr>
              <w:keepNext/>
              <w:keepLines/>
              <w:suppressAutoHyphens/>
              <w:jc w:val="right"/>
              <w:rPr>
                <w:highlight w:val="yellow"/>
              </w:rPr>
            </w:pPr>
            <w:r w:rsidRPr="003103EA">
              <w:t xml:space="preserve">5 </w:t>
            </w:r>
            <w:r w:rsidR="00FA6709" w:rsidRPr="003103EA">
              <w:t>€</w:t>
            </w:r>
          </w:p>
        </w:tc>
      </w:tr>
      <w:tr w:rsidR="00187CE8"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4.</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5-ročného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FA6709" w:rsidP="003103EA">
            <w:pPr>
              <w:keepNext/>
              <w:keepLines/>
              <w:suppressAutoHyphens/>
              <w:jc w:val="right"/>
            </w:pPr>
            <w:r w:rsidRPr="003103EA">
              <w:t>2</w:t>
            </w:r>
            <w:r w:rsidR="00187CE8" w:rsidRPr="003103EA">
              <w:t>0 €</w:t>
            </w:r>
          </w:p>
        </w:tc>
      </w:tr>
      <w:tr w:rsidR="00187CE8"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5.</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10 ročného</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jc w:val="right"/>
            </w:pPr>
            <w:r w:rsidRPr="003103EA">
              <w:t>40 €</w:t>
            </w:r>
          </w:p>
        </w:tc>
      </w:tr>
      <w:tr w:rsidR="00187CE8" w:rsidRPr="003103EA" w:rsidTr="00F26E62">
        <w:trPr>
          <w:trHeight w:val="233"/>
        </w:trPr>
        <w:tc>
          <w:tcPr>
            <w:tcW w:w="6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6.</w:t>
            </w:r>
          </w:p>
        </w:tc>
        <w:tc>
          <w:tcPr>
            <w:tcW w:w="7819"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187CE8" w:rsidP="003103EA">
            <w:pPr>
              <w:keepNext/>
              <w:keepLines/>
              <w:suppressAutoHyphens/>
            </w:pPr>
            <w:r w:rsidRPr="003103EA">
              <w:t xml:space="preserve">nad 62 rokov  </w:t>
            </w:r>
          </w:p>
        </w:tc>
        <w:tc>
          <w:tcPr>
            <w:tcW w:w="1176" w:type="dxa"/>
            <w:tcBorders>
              <w:top w:val="nil"/>
              <w:left w:val="nil"/>
              <w:bottom w:val="single" w:sz="8" w:space="0" w:color="auto"/>
              <w:right w:val="single" w:sz="8" w:space="0" w:color="auto"/>
            </w:tcBorders>
            <w:tcMar>
              <w:top w:w="0" w:type="dxa"/>
              <w:left w:w="108" w:type="dxa"/>
              <w:bottom w:w="0" w:type="dxa"/>
              <w:right w:w="108" w:type="dxa"/>
            </w:tcMar>
            <w:hideMark/>
          </w:tcPr>
          <w:p w:rsidR="00187CE8" w:rsidRPr="003103EA" w:rsidRDefault="00F26E62" w:rsidP="00F26E62">
            <w:pPr>
              <w:pStyle w:val="Odsekzoznamu"/>
              <w:keepNext/>
              <w:keepLines/>
              <w:suppressAutoHyphens/>
              <w:ind w:left="720"/>
              <w:jc w:val="center"/>
            </w:pPr>
            <w:r>
              <w:t>-</w:t>
            </w:r>
          </w:p>
        </w:tc>
      </w:tr>
    </w:tbl>
    <w:p w:rsidR="00950A04" w:rsidRPr="003103EA" w:rsidRDefault="00950A04" w:rsidP="003103EA">
      <w:pPr>
        <w:keepNext/>
        <w:keepLines/>
        <w:suppressAutoHyphens/>
        <w:spacing w:after="120"/>
        <w:jc w:val="both"/>
        <w:rPr>
          <w:bCs/>
          <w:i/>
          <w:u w:val="single"/>
        </w:rPr>
      </w:pPr>
    </w:p>
    <w:p w:rsidR="00433E2F" w:rsidRPr="003103EA" w:rsidRDefault="00A40357" w:rsidP="003103EA">
      <w:pPr>
        <w:keepNext/>
        <w:keepLines/>
        <w:suppressAutoHyphens/>
        <w:spacing w:after="120"/>
        <w:jc w:val="both"/>
        <w:rPr>
          <w:bCs/>
          <w:i/>
          <w:u w:val="single"/>
        </w:rPr>
      </w:pPr>
      <w:r w:rsidRPr="003103EA">
        <w:rPr>
          <w:bCs/>
          <w:i/>
          <w:u w:val="single"/>
        </w:rPr>
        <w:t>Poplatky za</w:t>
      </w:r>
      <w:r w:rsidR="00433E2F" w:rsidRPr="003103EA">
        <w:rPr>
          <w:bCs/>
          <w:i/>
          <w:u w:val="single"/>
        </w:rPr>
        <w:t>:</w:t>
      </w:r>
    </w:p>
    <w:p w:rsidR="008E70AB" w:rsidRPr="003103EA" w:rsidRDefault="008E70AB" w:rsidP="003103EA">
      <w:pPr>
        <w:keepNext/>
        <w:keepLines/>
        <w:numPr>
          <w:ilvl w:val="3"/>
          <w:numId w:val="3"/>
        </w:numPr>
        <w:tabs>
          <w:tab w:val="clear" w:pos="2880"/>
          <w:tab w:val="num" w:pos="1134"/>
        </w:tabs>
        <w:suppressAutoHyphens/>
        <w:spacing w:after="120"/>
        <w:ind w:left="1134" w:hanging="425"/>
        <w:jc w:val="both"/>
        <w:rPr>
          <w:bCs/>
          <w:i/>
        </w:rPr>
      </w:pPr>
      <w:r w:rsidRPr="003103EA">
        <w:rPr>
          <w:bCs/>
          <w:i/>
        </w:rPr>
        <w:t>vydanie duplikátu poľovného lístka za stratený, odcudzený alebo znehodnotený poľovný lístok</w:t>
      </w:r>
    </w:p>
    <w:p w:rsidR="008E70AB" w:rsidRPr="003103EA" w:rsidRDefault="008E70AB" w:rsidP="003103EA">
      <w:pPr>
        <w:keepNext/>
        <w:keepLines/>
        <w:numPr>
          <w:ilvl w:val="4"/>
          <w:numId w:val="3"/>
        </w:numPr>
        <w:tabs>
          <w:tab w:val="clear" w:pos="3600"/>
          <w:tab w:val="num" w:pos="1560"/>
        </w:tabs>
        <w:suppressAutoHyphens/>
        <w:spacing w:after="120"/>
        <w:ind w:left="1560" w:hanging="284"/>
        <w:jc w:val="both"/>
        <w:rPr>
          <w:bCs/>
          <w:i/>
        </w:rPr>
      </w:pPr>
      <w:r w:rsidRPr="003103EA">
        <w:rPr>
          <w:bCs/>
          <w:i/>
        </w:rPr>
        <w:t>prvý raz v čase platnosti 50 % sadzby</w:t>
      </w:r>
      <w:r w:rsidR="00F26E62">
        <w:rPr>
          <w:bCs/>
          <w:i/>
        </w:rPr>
        <w:t>,</w:t>
      </w:r>
    </w:p>
    <w:p w:rsidR="002B2DF8" w:rsidRPr="003103EA" w:rsidRDefault="008E70AB" w:rsidP="003103EA">
      <w:pPr>
        <w:keepNext/>
        <w:keepLines/>
        <w:numPr>
          <w:ilvl w:val="4"/>
          <w:numId w:val="3"/>
        </w:numPr>
        <w:tabs>
          <w:tab w:val="clear" w:pos="3600"/>
          <w:tab w:val="num" w:pos="1560"/>
        </w:tabs>
        <w:suppressAutoHyphens/>
        <w:spacing w:after="120"/>
        <w:ind w:left="1560" w:hanging="284"/>
        <w:jc w:val="both"/>
        <w:rPr>
          <w:bCs/>
          <w:i/>
        </w:rPr>
      </w:pPr>
      <w:r w:rsidRPr="003103EA">
        <w:rPr>
          <w:bCs/>
          <w:i/>
        </w:rPr>
        <w:t>druhý raz v priebehu platnosti 100 % sadzb</w:t>
      </w:r>
      <w:r w:rsidR="002B2DF8" w:rsidRPr="003103EA">
        <w:rPr>
          <w:bCs/>
          <w:i/>
        </w:rPr>
        <w:t>a</w:t>
      </w:r>
      <w:r w:rsidR="00F26E62">
        <w:rPr>
          <w:bCs/>
          <w:i/>
        </w:rPr>
        <w:t>,</w:t>
      </w:r>
    </w:p>
    <w:p w:rsidR="008E70AB" w:rsidRPr="003103EA" w:rsidRDefault="008E70AB" w:rsidP="003103EA">
      <w:pPr>
        <w:keepNext/>
        <w:keepLines/>
        <w:numPr>
          <w:ilvl w:val="3"/>
          <w:numId w:val="3"/>
        </w:numPr>
        <w:tabs>
          <w:tab w:val="clear" w:pos="2880"/>
          <w:tab w:val="num" w:pos="1134"/>
        </w:tabs>
        <w:suppressAutoHyphens/>
        <w:spacing w:after="120"/>
        <w:ind w:left="1134" w:hanging="425"/>
        <w:jc w:val="both"/>
        <w:rPr>
          <w:bCs/>
          <w:i/>
        </w:rPr>
      </w:pPr>
      <w:r w:rsidRPr="003103EA">
        <w:rPr>
          <w:bCs/>
          <w:i/>
        </w:rPr>
        <w:t>zmena údajov v poľovnom lístku v dôsledku zmeny mena alebo adresy držiteľa 50 % sadzby</w:t>
      </w:r>
      <w:r w:rsidR="00F26E62">
        <w:rPr>
          <w:bCs/>
          <w:i/>
        </w:rPr>
        <w:t>;</w:t>
      </w:r>
      <w:r w:rsidR="00017754" w:rsidRPr="003103EA">
        <w:rPr>
          <w:bCs/>
          <w:i/>
        </w:rPr>
        <w:t xml:space="preserve"> ak sa jedná o zmenu adresy z dôvodu zmeny názvu ulíc je takáto zmena bez poplatku</w:t>
      </w:r>
      <w:r w:rsidR="00F26E62">
        <w:rPr>
          <w:bCs/>
          <w:i/>
        </w:rPr>
        <w:t>.</w:t>
      </w:r>
    </w:p>
    <w:p w:rsidR="008E52AA" w:rsidRDefault="008E52AA">
      <w:pPr>
        <w:rPr>
          <w:bCs/>
          <w:i/>
          <w:lang w:eastAsia="cs-CZ"/>
        </w:rPr>
      </w:pPr>
      <w:r>
        <w:rPr>
          <w:bCs/>
          <w:i/>
        </w:rPr>
        <w:br w:type="page"/>
      </w:r>
    </w:p>
    <w:p w:rsidR="00092BBF" w:rsidRPr="003103EA" w:rsidRDefault="00092BBF" w:rsidP="003103EA">
      <w:pPr>
        <w:pStyle w:val="odsek1"/>
        <w:tabs>
          <w:tab w:val="clear" w:pos="709"/>
          <w:tab w:val="num" w:pos="426"/>
        </w:tabs>
        <w:suppressAutoHyphens/>
        <w:spacing w:before="360"/>
        <w:ind w:left="425" w:hanging="425"/>
        <w:rPr>
          <w:b/>
        </w:rPr>
      </w:pPr>
      <w:r w:rsidRPr="003103EA">
        <w:rPr>
          <w:b/>
        </w:rPr>
        <w:lastRenderedPageBreak/>
        <w:t xml:space="preserve">Obvodná komora vydá, najviac na dobu povoleného pobytu, poľovný lístok podľa odseku 2 písm. b) </w:t>
      </w:r>
      <w:r w:rsidR="00352C4D" w:rsidRPr="003103EA">
        <w:rPr>
          <w:b/>
        </w:rPr>
        <w:t>osobe, ktorá</w:t>
      </w:r>
    </w:p>
    <w:p w:rsidR="00260FD4" w:rsidRPr="003103EA" w:rsidRDefault="00260FD4" w:rsidP="003103EA">
      <w:pPr>
        <w:pStyle w:val="odsek1"/>
        <w:numPr>
          <w:ilvl w:val="0"/>
          <w:numId w:val="0"/>
        </w:numPr>
        <w:suppressAutoHyphens/>
        <w:spacing w:before="240"/>
        <w:ind w:left="425"/>
        <w:rPr>
          <w:i/>
        </w:rPr>
      </w:pPr>
      <w:r w:rsidRPr="003103EA">
        <w:rPr>
          <w:i/>
        </w:rPr>
        <w:t>Termín „doba povoleného pobytu“ je právne irelevantná najmä pre občanov z krajín EÚ, ktorí môžu prísť na Slovensko kedykoľvek a bez akéhokoľvek obmedzenia. Právne ireleva</w:t>
      </w:r>
      <w:r w:rsidR="004F599E" w:rsidRPr="003103EA">
        <w:rPr>
          <w:i/>
        </w:rPr>
        <w:t>ntný je i voči osobám, ktoré ako cudzinci pri návšteve SR podliehajú vízovému režimu, napr. pri ročnom poľovnom lístku takýto cudzinec môže prísť na územie SR viackrát v priebehu roku. Tento termín pri vydávaní poľovných lístkov pre cudzincov preto neberte v úvahu.</w:t>
      </w:r>
    </w:p>
    <w:p w:rsidR="00092BBF" w:rsidRPr="003103EA" w:rsidRDefault="00092BBF" w:rsidP="003103EA">
      <w:pPr>
        <w:pStyle w:val="adda"/>
        <w:keepLines/>
        <w:numPr>
          <w:ilvl w:val="0"/>
          <w:numId w:val="10"/>
        </w:numPr>
        <w:tabs>
          <w:tab w:val="clear" w:pos="0"/>
          <w:tab w:val="num" w:pos="709"/>
        </w:tabs>
        <w:suppressAutoHyphens/>
        <w:spacing w:before="360" w:after="120"/>
        <w:ind w:left="709" w:hanging="284"/>
        <w:rPr>
          <w:b/>
        </w:rPr>
      </w:pPr>
      <w:r w:rsidRPr="003103EA">
        <w:rPr>
          <w:b/>
        </w:rPr>
        <w:t>je staršia ako 18 rokov,</w:t>
      </w:r>
    </w:p>
    <w:p w:rsidR="00092BBF" w:rsidRPr="003103EA" w:rsidRDefault="00092BBF" w:rsidP="003103EA">
      <w:pPr>
        <w:keepNext/>
        <w:keepLines/>
        <w:numPr>
          <w:ilvl w:val="0"/>
          <w:numId w:val="6"/>
        </w:numPr>
        <w:tabs>
          <w:tab w:val="clear" w:pos="0"/>
          <w:tab w:val="num" w:pos="709"/>
        </w:tabs>
        <w:suppressAutoHyphens/>
        <w:spacing w:after="120"/>
        <w:ind w:left="709" w:hanging="283"/>
        <w:jc w:val="both"/>
        <w:rPr>
          <w:b/>
          <w:bCs/>
        </w:rPr>
      </w:pPr>
      <w:r w:rsidRPr="003103EA">
        <w:rPr>
          <w:b/>
          <w:bCs/>
        </w:rPr>
        <w:t>predloží doklad oprávňujúci na lov zveri vystavený v cudzine alebo jeho úradne osvedčenú kópiu</w:t>
      </w:r>
      <w:r w:rsidRPr="003103EA">
        <w:rPr>
          <w:b/>
          <w:bCs/>
          <w:vertAlign w:val="superscript"/>
        </w:rPr>
        <w:footnoteReference w:id="1"/>
      </w:r>
      <w:r w:rsidRPr="003103EA">
        <w:rPr>
          <w:b/>
          <w:bCs/>
        </w:rPr>
        <w:t>),</w:t>
      </w:r>
    </w:p>
    <w:p w:rsidR="00092BBF" w:rsidRPr="003103EA" w:rsidRDefault="00092BBF" w:rsidP="003103EA">
      <w:pPr>
        <w:keepNext/>
        <w:keepLines/>
        <w:numPr>
          <w:ilvl w:val="0"/>
          <w:numId w:val="6"/>
        </w:numPr>
        <w:tabs>
          <w:tab w:val="clear" w:pos="0"/>
          <w:tab w:val="num" w:pos="709"/>
        </w:tabs>
        <w:suppressAutoHyphens/>
        <w:spacing w:after="120"/>
        <w:ind w:left="709" w:hanging="283"/>
        <w:jc w:val="both"/>
        <w:rPr>
          <w:b/>
          <w:bCs/>
        </w:rPr>
      </w:pPr>
      <w:r w:rsidRPr="003103EA">
        <w:rPr>
          <w:b/>
          <w:bCs/>
        </w:rPr>
        <w:t>je poistená proti následkom zákonnej zodpovednosti pri výkone práva poľovníctva počas platnosti poľovného lístka,</w:t>
      </w:r>
    </w:p>
    <w:p w:rsidR="00092BBF" w:rsidRPr="003103EA" w:rsidRDefault="00092BBF" w:rsidP="003103EA">
      <w:pPr>
        <w:keepNext/>
        <w:keepLines/>
        <w:numPr>
          <w:ilvl w:val="0"/>
          <w:numId w:val="6"/>
        </w:numPr>
        <w:tabs>
          <w:tab w:val="clear" w:pos="0"/>
          <w:tab w:val="num" w:pos="709"/>
        </w:tabs>
        <w:suppressAutoHyphens/>
        <w:spacing w:after="120"/>
        <w:ind w:left="709" w:hanging="283"/>
        <w:jc w:val="both"/>
        <w:rPr>
          <w:b/>
          <w:bCs/>
        </w:rPr>
      </w:pPr>
      <w:r w:rsidRPr="003103EA">
        <w:rPr>
          <w:b/>
          <w:bCs/>
        </w:rPr>
        <w:t>zaplatila poplatok za vydanie poľovného</w:t>
      </w:r>
      <w:r w:rsidRPr="003103EA" w:rsidDel="004E1FB5">
        <w:rPr>
          <w:b/>
          <w:bCs/>
        </w:rPr>
        <w:t xml:space="preserve"> </w:t>
      </w:r>
      <w:r w:rsidRPr="003103EA">
        <w:rPr>
          <w:b/>
          <w:bCs/>
        </w:rPr>
        <w:t>lístku.</w:t>
      </w:r>
    </w:p>
    <w:p w:rsidR="00615837" w:rsidRPr="00F26E62" w:rsidRDefault="00615837" w:rsidP="003103EA">
      <w:pPr>
        <w:keepNext/>
        <w:keepLines/>
        <w:suppressAutoHyphens/>
        <w:spacing w:after="120"/>
        <w:ind w:left="426"/>
        <w:jc w:val="both"/>
        <w:rPr>
          <w:bCs/>
          <w:i/>
        </w:rPr>
      </w:pPr>
    </w:p>
    <w:p w:rsidR="00615837" w:rsidRPr="003103EA" w:rsidRDefault="00615837" w:rsidP="003103EA">
      <w:pPr>
        <w:keepNext/>
        <w:keepLines/>
        <w:suppressAutoHyphens/>
        <w:spacing w:after="120"/>
        <w:ind w:left="426"/>
        <w:jc w:val="both"/>
        <w:rPr>
          <w:bCs/>
          <w:i/>
        </w:rPr>
      </w:pPr>
      <w:r w:rsidRPr="003103EA">
        <w:rPr>
          <w:bCs/>
          <w:i/>
        </w:rPr>
        <w:t>OPK postupuje pri vydávaní poľovného lístka osobe, ktorá splnila všetky náležitosti nasledovným spôsobom (podľa pokynov vydaných k vydávaniu poľovných lístkov):</w:t>
      </w:r>
    </w:p>
    <w:p w:rsidR="00615837" w:rsidRPr="003103EA" w:rsidRDefault="00615837" w:rsidP="003103EA">
      <w:pPr>
        <w:keepNext/>
        <w:keepLines/>
        <w:numPr>
          <w:ilvl w:val="0"/>
          <w:numId w:val="13"/>
        </w:numPr>
        <w:suppressAutoHyphens/>
        <w:spacing w:after="120"/>
        <w:jc w:val="both"/>
        <w:rPr>
          <w:bCs/>
          <w:i/>
        </w:rPr>
      </w:pPr>
      <w:r w:rsidRPr="003103EA">
        <w:rPr>
          <w:bCs/>
          <w:i/>
        </w:rPr>
        <w:t>osoba, ktorá má záujem o vydanie poľovného lístka a spĺňa všetky požiadavky, požiada o vydanie poľovného lístku</w:t>
      </w:r>
      <w:r w:rsidR="00F26E62">
        <w:rPr>
          <w:bCs/>
          <w:i/>
        </w:rPr>
        <w:t>,</w:t>
      </w:r>
    </w:p>
    <w:p w:rsidR="00615837" w:rsidRPr="003103EA" w:rsidRDefault="00615837" w:rsidP="003103EA">
      <w:pPr>
        <w:keepNext/>
        <w:keepLines/>
        <w:numPr>
          <w:ilvl w:val="0"/>
          <w:numId w:val="13"/>
        </w:numPr>
        <w:suppressAutoHyphens/>
        <w:spacing w:after="120"/>
        <w:jc w:val="both"/>
        <w:rPr>
          <w:bCs/>
          <w:i/>
        </w:rPr>
      </w:pPr>
      <w:r w:rsidRPr="003103EA">
        <w:rPr>
          <w:bCs/>
          <w:i/>
        </w:rPr>
        <w:t>OPK zaeviduje žiadateľa do knihy evidencie, zaeviduje ho do počítačového programu podľa návodu a pokynov, pričom počítačový program vygeneruje jedinečné číslo poľovného lístku. OPK vytlačí poľovný lístok, vydávajúci ho podpíše, nalepí ochrannú známku tak, aby prekrývala časť fotografie žiadateľa a poľovný lístok zalaminuje</w:t>
      </w:r>
      <w:r w:rsidR="00F26E62">
        <w:rPr>
          <w:bCs/>
          <w:i/>
        </w:rPr>
        <w:t>,</w:t>
      </w:r>
    </w:p>
    <w:p w:rsidR="00615837" w:rsidRPr="003103EA" w:rsidRDefault="00615837" w:rsidP="003103EA">
      <w:pPr>
        <w:keepNext/>
        <w:keepLines/>
        <w:numPr>
          <w:ilvl w:val="0"/>
          <w:numId w:val="13"/>
        </w:numPr>
        <w:suppressAutoHyphens/>
        <w:spacing w:after="120"/>
        <w:jc w:val="both"/>
        <w:rPr>
          <w:bCs/>
          <w:i/>
        </w:rPr>
      </w:pPr>
      <w:r w:rsidRPr="003103EA">
        <w:rPr>
          <w:bCs/>
          <w:i/>
        </w:rPr>
        <w:t xml:space="preserve">OPK poľovný lístok odovzdá žiadateľovi, vyberie od neho poplatok za vydanie poľovného lístku podľa sadzobníka a 20 % z tejto sumy odvedie na SPK polročne vždy </w:t>
      </w:r>
      <w:r w:rsidR="00F26E62">
        <w:rPr>
          <w:bCs/>
          <w:i/>
        </w:rPr>
        <w:t>do</w:t>
      </w:r>
      <w:r w:rsidRPr="003103EA">
        <w:rPr>
          <w:bCs/>
          <w:i/>
        </w:rPr>
        <w:t> 30.6. a 31.12.</w:t>
      </w:r>
    </w:p>
    <w:p w:rsidR="00092BBF" w:rsidRPr="003103EA" w:rsidRDefault="00092BBF" w:rsidP="003103EA">
      <w:pPr>
        <w:pStyle w:val="odsek1"/>
        <w:tabs>
          <w:tab w:val="clear" w:pos="709"/>
          <w:tab w:val="num" w:pos="426"/>
        </w:tabs>
        <w:suppressAutoHyphens/>
        <w:spacing w:before="360"/>
        <w:ind w:left="425" w:hanging="425"/>
        <w:rPr>
          <w:b/>
        </w:rPr>
      </w:pPr>
      <w:r w:rsidRPr="003103EA">
        <w:rPr>
          <w:b/>
        </w:rPr>
        <w:t>Poslucháčom školy, na ktorej je poľovníctvo povinným alebo voliteľným vyučovacím predmetom, možno vydať poľovnícky lístok podľa odseku 3 písm. b) až po absolvovaní predmetu poľovníctvo.</w:t>
      </w:r>
    </w:p>
    <w:p w:rsidR="00092BBF" w:rsidRPr="003103EA" w:rsidRDefault="00092BBF" w:rsidP="003103EA">
      <w:pPr>
        <w:pStyle w:val="odsek1"/>
        <w:tabs>
          <w:tab w:val="clear" w:pos="709"/>
          <w:tab w:val="num" w:pos="426"/>
        </w:tabs>
        <w:suppressAutoHyphens/>
        <w:spacing w:before="360"/>
        <w:ind w:left="425" w:hanging="425"/>
        <w:rPr>
          <w:b/>
        </w:rPr>
      </w:pPr>
      <w:r w:rsidRPr="003103EA">
        <w:rPr>
          <w:b/>
        </w:rPr>
        <w:t>Vydanie poľovného lístka obvodná komora odoprie a ak už bol vydaný, tak sa odníme, osobe</w:t>
      </w:r>
    </w:p>
    <w:p w:rsidR="00092BBF" w:rsidRPr="003103EA" w:rsidRDefault="00092BBF" w:rsidP="003103EA">
      <w:pPr>
        <w:pStyle w:val="adda"/>
        <w:keepLines/>
        <w:numPr>
          <w:ilvl w:val="0"/>
          <w:numId w:val="11"/>
        </w:numPr>
        <w:tabs>
          <w:tab w:val="clear" w:pos="0"/>
          <w:tab w:val="num" w:pos="709"/>
        </w:tabs>
        <w:suppressAutoHyphens/>
        <w:spacing w:before="0" w:after="120"/>
        <w:ind w:left="709" w:hanging="283"/>
        <w:rPr>
          <w:b/>
        </w:rPr>
      </w:pPr>
      <w:r w:rsidRPr="003103EA">
        <w:rPr>
          <w:b/>
        </w:rPr>
        <w:t>ktorá nespĺňa podmienky podľa odsekov 4 alebo 5,</w:t>
      </w:r>
    </w:p>
    <w:p w:rsidR="00092BBF" w:rsidRPr="003103EA" w:rsidRDefault="00092BBF" w:rsidP="003103EA">
      <w:pPr>
        <w:keepNext/>
        <w:keepLines/>
        <w:numPr>
          <w:ilvl w:val="0"/>
          <w:numId w:val="8"/>
        </w:numPr>
        <w:tabs>
          <w:tab w:val="clear" w:pos="0"/>
          <w:tab w:val="num" w:pos="709"/>
        </w:tabs>
        <w:suppressAutoHyphens/>
        <w:spacing w:after="120"/>
        <w:ind w:left="709" w:hanging="283"/>
        <w:jc w:val="both"/>
        <w:rPr>
          <w:b/>
          <w:bCs/>
        </w:rPr>
      </w:pPr>
      <w:r w:rsidRPr="003103EA">
        <w:rPr>
          <w:b/>
          <w:bCs/>
        </w:rPr>
        <w:t xml:space="preserve">bola právoplatne odsúdená za trestný čin pytliactva, pokiaľ </w:t>
      </w:r>
      <w:r w:rsidRPr="003103EA">
        <w:rPr>
          <w:b/>
        </w:rPr>
        <w:t>odsúdenie nebolo zahladené</w:t>
      </w:r>
      <w:r w:rsidRPr="003103EA">
        <w:rPr>
          <w:b/>
          <w:bCs/>
        </w:rPr>
        <w:t>, alebo</w:t>
      </w:r>
    </w:p>
    <w:p w:rsidR="005A3D78" w:rsidRPr="003103EA" w:rsidRDefault="00F2144F" w:rsidP="003103EA">
      <w:pPr>
        <w:keepNext/>
        <w:keepLines/>
        <w:suppressAutoHyphens/>
        <w:spacing w:before="240" w:after="120"/>
        <w:ind w:left="425"/>
        <w:jc w:val="both"/>
        <w:rPr>
          <w:bCs/>
          <w:i/>
        </w:rPr>
      </w:pPr>
      <w:r w:rsidRPr="003103EA">
        <w:rPr>
          <w:bCs/>
          <w:i/>
        </w:rPr>
        <w:t xml:space="preserve">Ak OPK odoprie vydať poľovný lístok alebo už vydaný poľovný lístok odníme, musí v tejto veci vydať rozhodnutie podľa zákona o správnom konaní. Okrem ostatných náležitostí musí toto rozhodnutie obsahovať i poučenie, že proti tomuto rozhodnutiu sa možno odvolať do 15 dní od jeho doručenia na prezídium SPK. Ak je dôvodom pre odňatie poľovného lístku zákaz činnosti vydaný právoplatným rozsudkom súdu </w:t>
      </w:r>
      <w:r w:rsidR="00CF1EE7">
        <w:rPr>
          <w:bCs/>
          <w:i/>
        </w:rPr>
        <w:t>alebo právoplatným rozhodnutím okresného úradu</w:t>
      </w:r>
      <w:r w:rsidRPr="003103EA">
        <w:rPr>
          <w:bCs/>
          <w:i/>
        </w:rPr>
        <w:t xml:space="preserve">, </w:t>
      </w:r>
      <w:r w:rsidR="00F26E62">
        <w:rPr>
          <w:bCs/>
          <w:i/>
        </w:rPr>
        <w:t>odvolanie nemá odkladný účinok.</w:t>
      </w:r>
    </w:p>
    <w:p w:rsidR="002D0411" w:rsidRPr="003103EA" w:rsidRDefault="002D0411" w:rsidP="003103EA">
      <w:pPr>
        <w:keepNext/>
        <w:keepLines/>
        <w:suppressAutoHyphens/>
        <w:spacing w:before="240" w:after="120"/>
        <w:ind w:left="425"/>
        <w:jc w:val="both"/>
        <w:rPr>
          <w:bCs/>
          <w:i/>
        </w:rPr>
      </w:pPr>
      <w:r w:rsidRPr="003103EA">
        <w:rPr>
          <w:bCs/>
          <w:i/>
        </w:rPr>
        <w:lastRenderedPageBreak/>
        <w:t>Medzi dokladmi, ktoré treba predložiť na vydanie alebo predĺženie poľovného lístka, nie je výpis z registra trestov, takže OPK nez</w:t>
      </w:r>
      <w:r w:rsidR="00551097" w:rsidRPr="003103EA">
        <w:rPr>
          <w:bCs/>
          <w:i/>
        </w:rPr>
        <w:t>i</w:t>
      </w:r>
      <w:r w:rsidRPr="003103EA">
        <w:rPr>
          <w:bCs/>
          <w:i/>
        </w:rPr>
        <w:t xml:space="preserve">stí, či bol odsúdený. </w:t>
      </w:r>
      <w:r w:rsidR="00B155EC" w:rsidRPr="003103EA">
        <w:rPr>
          <w:bCs/>
          <w:i/>
        </w:rPr>
        <w:t>Držiteľ poľovného lístku je však podľa</w:t>
      </w:r>
      <w:r w:rsidR="009B593C">
        <w:rPr>
          <w:bCs/>
          <w:i/>
        </w:rPr>
        <w:t xml:space="preserve"> odseku 11</w:t>
      </w:r>
      <w:r w:rsidR="00B155EC" w:rsidRPr="003103EA">
        <w:rPr>
          <w:bCs/>
          <w:i/>
        </w:rPr>
        <w:t xml:space="preserve"> §</w:t>
      </w:r>
      <w:r w:rsidR="00F26E62">
        <w:rPr>
          <w:bCs/>
          <w:i/>
        </w:rPr>
        <w:t> </w:t>
      </w:r>
      <w:r w:rsidR="009B593C">
        <w:rPr>
          <w:bCs/>
          <w:i/>
        </w:rPr>
        <w:t>5</w:t>
      </w:r>
      <w:r w:rsidR="00B155EC" w:rsidRPr="003103EA">
        <w:rPr>
          <w:bCs/>
          <w:i/>
        </w:rPr>
        <w:t xml:space="preserve">1 </w:t>
      </w:r>
      <w:r w:rsidR="009B593C">
        <w:rPr>
          <w:bCs/>
          <w:i/>
        </w:rPr>
        <w:t xml:space="preserve">zákona, povinný </w:t>
      </w:r>
      <w:r w:rsidR="0069220A" w:rsidRPr="003103EA">
        <w:rPr>
          <w:bCs/>
          <w:i/>
        </w:rPr>
        <w:t>túto skutočnosť</w:t>
      </w:r>
      <w:r w:rsidR="00B155EC" w:rsidRPr="003103EA">
        <w:rPr>
          <w:bCs/>
          <w:i/>
        </w:rPr>
        <w:t xml:space="preserve"> oznámiť OPK</w:t>
      </w:r>
      <w:r w:rsidR="0069220A" w:rsidRPr="003103EA">
        <w:rPr>
          <w:bCs/>
          <w:i/>
        </w:rPr>
        <w:t xml:space="preserve">. </w:t>
      </w:r>
    </w:p>
    <w:p w:rsidR="00895B4D" w:rsidRPr="003103EA" w:rsidRDefault="00092BBF" w:rsidP="008E52AA">
      <w:pPr>
        <w:keepNext/>
        <w:keepLines/>
        <w:numPr>
          <w:ilvl w:val="0"/>
          <w:numId w:val="8"/>
        </w:numPr>
        <w:tabs>
          <w:tab w:val="clear" w:pos="0"/>
          <w:tab w:val="num" w:pos="709"/>
        </w:tabs>
        <w:spacing w:before="240" w:after="120"/>
        <w:ind w:left="709" w:hanging="284"/>
        <w:jc w:val="both"/>
        <w:rPr>
          <w:b/>
          <w:bCs/>
        </w:rPr>
      </w:pPr>
      <w:r w:rsidRPr="003103EA">
        <w:rPr>
          <w:b/>
          <w:bCs/>
        </w:rPr>
        <w:t>ktorej bol odňatý poľovný lístok a doba odňatia trvá.</w:t>
      </w:r>
    </w:p>
    <w:p w:rsidR="00E828F7" w:rsidRPr="003103EA" w:rsidRDefault="00092BBF" w:rsidP="00E41CFD">
      <w:pPr>
        <w:pStyle w:val="odsek1"/>
        <w:tabs>
          <w:tab w:val="clear" w:pos="709"/>
          <w:tab w:val="num" w:pos="426"/>
        </w:tabs>
        <w:ind w:firstLine="0"/>
        <w:rPr>
          <w:spacing w:val="-4"/>
        </w:rPr>
      </w:pPr>
      <w:r w:rsidRPr="006C2A8A">
        <w:rPr>
          <w:b/>
        </w:rPr>
        <w:t xml:space="preserve">Žiadosť o vydanie alebo predĺženie platnosti poľovného lístka podáva žiadateľ na </w:t>
      </w:r>
      <w:r w:rsidR="00584744" w:rsidRPr="006C2A8A">
        <w:rPr>
          <w:b/>
        </w:rPr>
        <w:tab/>
      </w:r>
      <w:r w:rsidRPr="006C2A8A">
        <w:rPr>
          <w:b/>
        </w:rPr>
        <w:t xml:space="preserve">predpísanom tlačive. Žiadosť o predĺženie platnosti poľovného lístka doloženú </w:t>
      </w:r>
      <w:r w:rsidR="00584744" w:rsidRPr="006C2A8A">
        <w:rPr>
          <w:b/>
        </w:rPr>
        <w:tab/>
      </w:r>
      <w:r w:rsidRPr="006C2A8A">
        <w:rPr>
          <w:b/>
        </w:rPr>
        <w:t xml:space="preserve">predpísanými náležitosťami podáva žiadateľ najneskôr 30 dní pred uplynutím doby </w:t>
      </w:r>
      <w:r w:rsidR="00584744" w:rsidRPr="006C2A8A">
        <w:rPr>
          <w:b/>
        </w:rPr>
        <w:tab/>
      </w:r>
      <w:r w:rsidRPr="006C2A8A">
        <w:rPr>
          <w:b/>
        </w:rPr>
        <w:t xml:space="preserve">jeho </w:t>
      </w:r>
      <w:r w:rsidR="00E41CFD" w:rsidRPr="006C2A8A">
        <w:rPr>
          <w:b/>
        </w:rPr>
        <w:tab/>
      </w:r>
      <w:r w:rsidRPr="006C2A8A">
        <w:rPr>
          <w:b/>
        </w:rPr>
        <w:t>platnosti.</w:t>
      </w:r>
      <w:r w:rsidR="00E828F7" w:rsidRPr="006C2A8A">
        <w:rPr>
          <w:b/>
        </w:rPr>
        <w:t xml:space="preserve"> Komora 60 dní pred ukončením platnosti poľovného</w:t>
      </w:r>
      <w:r w:rsidR="00E828F7" w:rsidRPr="003103EA">
        <w:t xml:space="preserve"> lístka </w:t>
      </w:r>
      <w:r w:rsidR="006C2A8A" w:rsidRPr="006C2A8A">
        <w:rPr>
          <w:b/>
        </w:rPr>
        <w:tab/>
      </w:r>
      <w:r w:rsidR="00E828F7" w:rsidRPr="006C2A8A">
        <w:rPr>
          <w:b/>
        </w:rPr>
        <w:t>preukázateľným spôsobom upozorní jeho držiteľa na ukončenie jeho platnosti.</w:t>
      </w:r>
    </w:p>
    <w:p w:rsidR="0069220A" w:rsidRPr="008E52AA" w:rsidRDefault="0069220A" w:rsidP="00E41CFD">
      <w:pPr>
        <w:pStyle w:val="odsek1"/>
        <w:numPr>
          <w:ilvl w:val="0"/>
          <w:numId w:val="0"/>
        </w:numPr>
        <w:suppressAutoHyphens/>
        <w:spacing w:before="360"/>
        <w:ind w:left="709"/>
        <w:rPr>
          <w:i/>
        </w:rPr>
      </w:pPr>
      <w:r w:rsidRPr="008E52AA">
        <w:rPr>
          <w:i/>
        </w:rPr>
        <w:t>Predĺžiť možno len poľovné lístky</w:t>
      </w:r>
      <w:r w:rsidR="006C2A8A">
        <w:rPr>
          <w:i/>
        </w:rPr>
        <w:t xml:space="preserve"> vydané na obdobie</w:t>
      </w:r>
      <w:r w:rsidRPr="008E52AA">
        <w:rPr>
          <w:i/>
        </w:rPr>
        <w:t xml:space="preserve"> </w:t>
      </w:r>
      <w:r w:rsidR="009576D2" w:rsidRPr="003103EA">
        <w:t>jeden, päť alebo desať rokov pre občana Slovenskej republiky a cudzinca</w:t>
      </w:r>
      <w:r w:rsidRPr="008E52AA">
        <w:rPr>
          <w:i/>
        </w:rPr>
        <w:t>.</w:t>
      </w:r>
    </w:p>
    <w:p w:rsidR="002B2DF8" w:rsidRPr="003103EA" w:rsidRDefault="004F599E" w:rsidP="003103EA">
      <w:pPr>
        <w:pStyle w:val="odsek1"/>
        <w:numPr>
          <w:ilvl w:val="0"/>
          <w:numId w:val="0"/>
        </w:numPr>
        <w:suppressAutoHyphens/>
        <w:spacing w:before="0"/>
        <w:ind w:left="425"/>
        <w:rPr>
          <w:i/>
        </w:rPr>
      </w:pPr>
      <w:r w:rsidRPr="003103EA">
        <w:rPr>
          <w:i/>
        </w:rPr>
        <w:t xml:space="preserve">Termín „30 dní pred uplynutím doby platnosti poľovného lístka“ má zabezpečiť, aby najmä u poľovných lístkov pre občanov SR sa tieto predlžovali plynule a nie v posledných dňoch decembra. </w:t>
      </w:r>
      <w:r w:rsidR="002B2DF8" w:rsidRPr="003103EA">
        <w:rPr>
          <w:i/>
        </w:rPr>
        <w:t>Pov</w:t>
      </w:r>
      <w:r w:rsidR="00B155EC" w:rsidRPr="003103EA">
        <w:rPr>
          <w:i/>
        </w:rPr>
        <w:t>innosť požiadať o vydanie PL 30 dní pred uplynutím doby jeho platnosti vyplýva z</w:t>
      </w:r>
      <w:r w:rsidR="00537066">
        <w:rPr>
          <w:i/>
        </w:rPr>
        <w:t xml:space="preserve"> § 51 ods. 8</w:t>
      </w:r>
      <w:r w:rsidR="008E52AA">
        <w:rPr>
          <w:i/>
        </w:rPr>
        <w:t xml:space="preserve"> zákona,</w:t>
      </w:r>
      <w:r w:rsidR="00B155EC" w:rsidRPr="003103EA">
        <w:rPr>
          <w:i/>
        </w:rPr>
        <w:t xml:space="preserve"> v tomto pr</w:t>
      </w:r>
      <w:r w:rsidR="006C2A8A">
        <w:rPr>
          <w:i/>
        </w:rPr>
        <w:t>ípade OPK vykonávajúca prenesený výkon štátnej správy</w:t>
      </w:r>
      <w:r w:rsidR="008E52AA">
        <w:rPr>
          <w:i/>
        </w:rPr>
        <w:t xml:space="preserve"> má</w:t>
      </w:r>
      <w:r w:rsidR="00B155EC" w:rsidRPr="003103EA">
        <w:rPr>
          <w:i/>
        </w:rPr>
        <w:t xml:space="preserve"> 30 dní na vybavenie každého podania</w:t>
      </w:r>
      <w:r w:rsidR="006C2A8A">
        <w:rPr>
          <w:i/>
        </w:rPr>
        <w:t>, podľa zákona o správnom konaní</w:t>
      </w:r>
      <w:r w:rsidR="00B155EC" w:rsidRPr="003103EA">
        <w:rPr>
          <w:i/>
        </w:rPr>
        <w:t>.</w:t>
      </w:r>
    </w:p>
    <w:p w:rsidR="002B2DF8" w:rsidRPr="003103EA" w:rsidRDefault="002B2DF8" w:rsidP="003103EA">
      <w:pPr>
        <w:pStyle w:val="odsek1"/>
        <w:numPr>
          <w:ilvl w:val="0"/>
          <w:numId w:val="0"/>
        </w:numPr>
        <w:suppressAutoHyphens/>
        <w:spacing w:before="0"/>
        <w:ind w:left="426"/>
        <w:rPr>
          <w:i/>
        </w:rPr>
      </w:pPr>
      <w:r w:rsidRPr="003103EA">
        <w:rPr>
          <w:i/>
        </w:rPr>
        <w:t>Žiadosť o predĺženie poľovného lístka musí teda podať najneskôr 1.12. roku, kedy mu poľovný lístok končí. Ak žiadosť podá 2.12., už ju nie je možné považovať za žiadosť o predĺženie poľovného lístka, ale za žiadosť o vydanie poľovného lístka a teda od žiadateľa sa vyberie poplatok za vydanie poľovného lístka</w:t>
      </w:r>
    </w:p>
    <w:p w:rsidR="00E828F7" w:rsidRPr="003103EA" w:rsidRDefault="00E828F7" w:rsidP="003103EA">
      <w:pPr>
        <w:pStyle w:val="odsek1"/>
        <w:numPr>
          <w:ilvl w:val="0"/>
          <w:numId w:val="0"/>
        </w:numPr>
        <w:suppressAutoHyphens/>
        <w:spacing w:before="0"/>
        <w:ind w:left="426"/>
        <w:rPr>
          <w:i/>
        </w:rPr>
      </w:pPr>
      <w:r w:rsidRPr="003103EA">
        <w:rPr>
          <w:i/>
        </w:rPr>
        <w:t>Upozornenie na ukončenia platnosti je kaž</w:t>
      </w:r>
      <w:r w:rsidR="00537066">
        <w:rPr>
          <w:i/>
        </w:rPr>
        <w:t>d</w:t>
      </w:r>
      <w:r w:rsidRPr="003103EA">
        <w:rPr>
          <w:i/>
        </w:rPr>
        <w:t>é upozornenie preukázateľné formou listu, e mailovej správy, cestou webovej stránky oznamom v denníku alebo mesačníku.</w:t>
      </w:r>
    </w:p>
    <w:p w:rsidR="00092BBF" w:rsidRPr="003103EA" w:rsidRDefault="00092BBF" w:rsidP="003103EA">
      <w:pPr>
        <w:pStyle w:val="odsek1"/>
        <w:tabs>
          <w:tab w:val="clear" w:pos="709"/>
          <w:tab w:val="num" w:pos="426"/>
        </w:tabs>
        <w:suppressAutoHyphens/>
        <w:spacing w:before="360"/>
        <w:ind w:left="425" w:hanging="425"/>
        <w:rPr>
          <w:b/>
          <w:bCs/>
          <w:lang w:eastAsia="sk-SK"/>
        </w:rPr>
      </w:pPr>
      <w:r w:rsidRPr="003103EA">
        <w:rPr>
          <w:b/>
        </w:rPr>
        <w:t>Obvodná komora odníme poľovný lístok, ak zistí, že</w:t>
      </w:r>
    </w:p>
    <w:p w:rsidR="00092BBF" w:rsidRPr="003103EA" w:rsidRDefault="00092BBF" w:rsidP="003103EA">
      <w:pPr>
        <w:pStyle w:val="adda"/>
        <w:keepLines/>
        <w:numPr>
          <w:ilvl w:val="0"/>
          <w:numId w:val="12"/>
        </w:numPr>
        <w:tabs>
          <w:tab w:val="clear" w:pos="0"/>
          <w:tab w:val="num" w:pos="709"/>
        </w:tabs>
        <w:suppressAutoHyphens/>
        <w:spacing w:before="0" w:after="120"/>
        <w:ind w:left="709" w:hanging="283"/>
        <w:rPr>
          <w:b/>
        </w:rPr>
      </w:pPr>
      <w:r w:rsidRPr="003103EA">
        <w:rPr>
          <w:b/>
        </w:rPr>
        <w:t>jeho držiteľ prestal spĺňať podmienky podľa odsekov 4 alebo 5,</w:t>
      </w:r>
    </w:p>
    <w:p w:rsidR="00092BBF" w:rsidRPr="003103EA" w:rsidRDefault="00092BBF" w:rsidP="003103EA">
      <w:pPr>
        <w:keepNext/>
        <w:keepLines/>
        <w:numPr>
          <w:ilvl w:val="0"/>
          <w:numId w:val="7"/>
        </w:numPr>
        <w:tabs>
          <w:tab w:val="clear" w:pos="0"/>
          <w:tab w:val="num" w:pos="709"/>
        </w:tabs>
        <w:suppressAutoHyphens/>
        <w:spacing w:after="120"/>
        <w:ind w:left="709" w:hanging="283"/>
        <w:jc w:val="both"/>
        <w:rPr>
          <w:b/>
          <w:bCs/>
        </w:rPr>
      </w:pPr>
      <w:r w:rsidRPr="003103EA">
        <w:rPr>
          <w:b/>
          <w:bCs/>
        </w:rPr>
        <w:t>držiteľovi poľovného lístku bol súdom uložený trest zákazu výkonu činnosti práva poľovníctva,</w:t>
      </w:r>
    </w:p>
    <w:p w:rsidR="00092BBF" w:rsidRPr="003103EA" w:rsidRDefault="00092BBF" w:rsidP="003103EA">
      <w:pPr>
        <w:keepNext/>
        <w:keepLines/>
        <w:numPr>
          <w:ilvl w:val="0"/>
          <w:numId w:val="7"/>
        </w:numPr>
        <w:tabs>
          <w:tab w:val="clear" w:pos="0"/>
          <w:tab w:val="num" w:pos="709"/>
        </w:tabs>
        <w:suppressAutoHyphens/>
        <w:spacing w:after="120"/>
        <w:ind w:left="709" w:hanging="283"/>
        <w:jc w:val="both"/>
        <w:rPr>
          <w:b/>
          <w:bCs/>
        </w:rPr>
      </w:pPr>
      <w:r w:rsidRPr="003103EA">
        <w:rPr>
          <w:b/>
          <w:bCs/>
        </w:rPr>
        <w:t xml:space="preserve">o zákaze činnosti právoplatne rozhodol v priestupkovom konaní podľa tohto zákona príslušný </w:t>
      </w:r>
      <w:r w:rsidR="00F934C4">
        <w:rPr>
          <w:b/>
          <w:bCs/>
        </w:rPr>
        <w:t>okresný</w:t>
      </w:r>
      <w:r w:rsidRPr="003103EA">
        <w:rPr>
          <w:b/>
          <w:bCs/>
        </w:rPr>
        <w:t xml:space="preserve"> úrad alebo v disciplinárnom konaní komora.</w:t>
      </w:r>
    </w:p>
    <w:p w:rsidR="00E41CFD" w:rsidRDefault="00B75958" w:rsidP="00B75958">
      <w:pPr>
        <w:keepNext/>
        <w:keepLines/>
        <w:suppressAutoHyphens/>
        <w:spacing w:before="240" w:after="120"/>
        <w:ind w:left="425"/>
        <w:jc w:val="both"/>
        <w:rPr>
          <w:bCs/>
          <w:i/>
        </w:rPr>
      </w:pPr>
      <w:r>
        <w:rPr>
          <w:bCs/>
          <w:i/>
        </w:rPr>
        <w:t xml:space="preserve">Okresný úrad v priestupkovom konaní podľa </w:t>
      </w:r>
      <w:r w:rsidR="006C2A8A">
        <w:rPr>
          <w:bCs/>
          <w:i/>
        </w:rPr>
        <w:t xml:space="preserve">§ 76 odseku 4 </w:t>
      </w:r>
      <w:r>
        <w:rPr>
          <w:bCs/>
          <w:i/>
        </w:rPr>
        <w:t>písmena c) zákona alebo v disciplinárnom konaní orgány SPK podľa písmena f) odseku 5 § 4 DP SPK.</w:t>
      </w:r>
    </w:p>
    <w:p w:rsidR="00092BBF" w:rsidRPr="00E41CFD" w:rsidRDefault="00092BBF" w:rsidP="00E41CFD">
      <w:pPr>
        <w:pStyle w:val="odsek1"/>
        <w:tabs>
          <w:tab w:val="clear" w:pos="709"/>
        </w:tabs>
        <w:ind w:firstLine="0"/>
        <w:rPr>
          <w:b/>
          <w:bCs/>
          <w:i/>
        </w:rPr>
      </w:pPr>
      <w:r w:rsidRPr="00E41CFD">
        <w:rPr>
          <w:b/>
        </w:rPr>
        <w:t xml:space="preserve">Ak je poľovný lístok odňatý na dobu určitú, je osoba, ktorej bol poľovný lístok odňatý </w:t>
      </w:r>
      <w:r w:rsidR="00E41CFD" w:rsidRPr="00E41CFD">
        <w:rPr>
          <w:b/>
        </w:rPr>
        <w:tab/>
      </w:r>
      <w:r w:rsidRPr="00E41CFD">
        <w:rPr>
          <w:b/>
        </w:rPr>
        <w:t xml:space="preserve">povinná pred podaním žiadosti o jeho vydanie vykonať skúšku podľa </w:t>
      </w:r>
      <w:r w:rsidR="00765CCB" w:rsidRPr="00E41CFD">
        <w:rPr>
          <w:b/>
        </w:rPr>
        <w:t>§ 50</w:t>
      </w:r>
      <w:r w:rsidRPr="00E41CFD">
        <w:rPr>
          <w:b/>
        </w:rPr>
        <w:t xml:space="preserve"> ods. 1 písm. </w:t>
      </w:r>
      <w:r w:rsidR="00E41CFD">
        <w:rPr>
          <w:b/>
        </w:rPr>
        <w:tab/>
      </w:r>
      <w:r w:rsidRPr="00E41CFD">
        <w:rPr>
          <w:b/>
        </w:rPr>
        <w:t xml:space="preserve">a). Osobe, ktorej bol poľovný lístok odňatý na trvalo môže obvodný lesný úrad povoliť </w:t>
      </w:r>
      <w:r w:rsidR="00E41CFD" w:rsidRPr="00E41CFD">
        <w:rPr>
          <w:b/>
        </w:rPr>
        <w:tab/>
      </w:r>
      <w:r w:rsidRPr="00E41CFD">
        <w:rPr>
          <w:b/>
        </w:rPr>
        <w:t>vykonanie skúšky podľa § 50 ods. 1 písm. a) najskôr po uplynutí 10 rokov.</w:t>
      </w:r>
    </w:p>
    <w:p w:rsidR="00092BBF" w:rsidRPr="003103EA" w:rsidRDefault="00092BBF" w:rsidP="003103EA">
      <w:pPr>
        <w:pStyle w:val="odsek1"/>
        <w:tabs>
          <w:tab w:val="clear" w:pos="709"/>
          <w:tab w:val="num" w:pos="567"/>
        </w:tabs>
        <w:suppressAutoHyphens/>
        <w:spacing w:before="360"/>
        <w:ind w:left="567" w:hanging="567"/>
        <w:rPr>
          <w:b/>
        </w:rPr>
      </w:pPr>
      <w:r w:rsidRPr="003103EA">
        <w:rPr>
          <w:b/>
        </w:rPr>
        <w:t>Držiteľ poľovného lístku je povinný bezodkladne oznámiť obvodnej komore, že prestal spĺňať podmienky na vydanie poľovného lístka alebo nastali okolnosti na jeho odňatie.</w:t>
      </w:r>
    </w:p>
    <w:p w:rsidR="00092BBF" w:rsidRPr="003103EA" w:rsidRDefault="00E41CFD" w:rsidP="003103EA">
      <w:pPr>
        <w:pStyle w:val="odsek1"/>
        <w:tabs>
          <w:tab w:val="clear" w:pos="709"/>
          <w:tab w:val="num" w:pos="567"/>
        </w:tabs>
        <w:suppressAutoHyphens/>
        <w:spacing w:before="360"/>
        <w:ind w:left="567" w:hanging="567"/>
        <w:rPr>
          <w:b/>
        </w:rPr>
      </w:pPr>
      <w:r>
        <w:rPr>
          <w:b/>
        </w:rPr>
        <w:t>O</w:t>
      </w:r>
      <w:r w:rsidR="00092BBF" w:rsidRPr="003103EA">
        <w:rPr>
          <w:b/>
        </w:rPr>
        <w:t>dňatý poľovný lístok je povinný jeho držiteľ bezodkladne odovzdať obvodnej komore.</w:t>
      </w:r>
    </w:p>
    <w:p w:rsidR="00E167CA" w:rsidRPr="003103EA" w:rsidRDefault="00E167CA" w:rsidP="003103EA">
      <w:pPr>
        <w:pStyle w:val="odsek1"/>
        <w:numPr>
          <w:ilvl w:val="0"/>
          <w:numId w:val="0"/>
        </w:numPr>
        <w:suppressAutoHyphens/>
        <w:spacing w:before="240"/>
        <w:ind w:left="567"/>
        <w:rPr>
          <w:i/>
        </w:rPr>
      </w:pPr>
      <w:r w:rsidRPr="003103EA">
        <w:rPr>
          <w:i/>
        </w:rPr>
        <w:t>Ak držiteľ poľovného lístku neodovzdá odňatý poľovný lístok, OPK to oznámi príslušnému OÚ a tento ho bude stíhať za priestupok podľa § 76 ods. 1 písm. h) zákona č.</w:t>
      </w:r>
      <w:r w:rsidR="00537066">
        <w:rPr>
          <w:i/>
        </w:rPr>
        <w:t> </w:t>
      </w:r>
      <w:r w:rsidRPr="003103EA">
        <w:rPr>
          <w:i/>
        </w:rPr>
        <w:t>274/2009 Z. z.</w:t>
      </w:r>
    </w:p>
    <w:p w:rsidR="00092BBF" w:rsidRPr="003103EA" w:rsidRDefault="00092BBF" w:rsidP="003103EA">
      <w:pPr>
        <w:pStyle w:val="odsek1"/>
        <w:tabs>
          <w:tab w:val="clear" w:pos="709"/>
          <w:tab w:val="num" w:pos="567"/>
        </w:tabs>
        <w:suppressAutoHyphens/>
        <w:spacing w:before="360"/>
        <w:ind w:left="567" w:hanging="567"/>
        <w:rPr>
          <w:b/>
        </w:rPr>
      </w:pPr>
      <w:r w:rsidRPr="003103EA">
        <w:rPr>
          <w:b/>
        </w:rPr>
        <w:lastRenderedPageBreak/>
        <w:t>Diplomatické preukazy alebo konzulárne preukazy Ministerstva zahraničných vecí Slovenskej republiky spolu s poľovným lístkom z krajiny pôvodu nahrádzajú poľovný lístok pre cudzincov.</w:t>
      </w:r>
    </w:p>
    <w:p w:rsidR="00A41296" w:rsidRPr="003103EA" w:rsidRDefault="00FA3CFB" w:rsidP="003103EA">
      <w:pPr>
        <w:pStyle w:val="odsek1"/>
        <w:numPr>
          <w:ilvl w:val="0"/>
          <w:numId w:val="0"/>
        </w:numPr>
        <w:suppressAutoHyphens/>
        <w:spacing w:before="240"/>
        <w:ind w:left="567"/>
        <w:rPr>
          <w:i/>
        </w:rPr>
      </w:pPr>
      <w:r w:rsidRPr="003103EA">
        <w:rPr>
          <w:i/>
        </w:rPr>
        <w:t>Ak</w:t>
      </w:r>
      <w:r w:rsidR="002B2DF8" w:rsidRPr="003103EA">
        <w:rPr>
          <w:i/>
        </w:rPr>
        <w:t xml:space="preserve"> sa</w:t>
      </w:r>
      <w:r w:rsidRPr="003103EA">
        <w:rPr>
          <w:i/>
        </w:rPr>
        <w:t xml:space="preserve"> takáto osoba dopustí disciplinárneho previ</w:t>
      </w:r>
      <w:r w:rsidR="002B2DF8" w:rsidRPr="003103EA">
        <w:rPr>
          <w:i/>
        </w:rPr>
        <w:t>nenia</w:t>
      </w:r>
      <w:r w:rsidRPr="003103EA">
        <w:rPr>
          <w:i/>
        </w:rPr>
        <w:t>, ohlási takúto skutočnosť OPK</w:t>
      </w:r>
      <w:r w:rsidR="002B2DF8" w:rsidRPr="003103EA">
        <w:rPr>
          <w:i/>
        </w:rPr>
        <w:t xml:space="preserve"> na</w:t>
      </w:r>
      <w:r w:rsidR="00537066">
        <w:rPr>
          <w:i/>
        </w:rPr>
        <w:t xml:space="preserve"> SPK</w:t>
      </w:r>
      <w:r w:rsidRPr="003103EA">
        <w:rPr>
          <w:i/>
        </w:rPr>
        <w:t>, ktorá t</w:t>
      </w:r>
      <w:r w:rsidR="002B2DF8" w:rsidRPr="003103EA">
        <w:rPr>
          <w:i/>
        </w:rPr>
        <w:t>úto záležitosť bude rie</w:t>
      </w:r>
      <w:r w:rsidRPr="003103EA">
        <w:rPr>
          <w:i/>
        </w:rPr>
        <w:t>šiť cez MZV</w:t>
      </w:r>
      <w:r w:rsidR="002B2DF8" w:rsidRPr="003103EA">
        <w:rPr>
          <w:i/>
        </w:rPr>
        <w:t xml:space="preserve"> SR.</w:t>
      </w:r>
    </w:p>
    <w:p w:rsidR="00A41296" w:rsidRPr="003103EA" w:rsidRDefault="00A41296" w:rsidP="003103EA">
      <w:pPr>
        <w:pStyle w:val="odsek1"/>
        <w:numPr>
          <w:ilvl w:val="0"/>
          <w:numId w:val="0"/>
        </w:numPr>
        <w:suppressAutoHyphens/>
        <w:spacing w:before="240"/>
        <w:ind w:left="567"/>
        <w:rPr>
          <w:i/>
        </w:rPr>
      </w:pPr>
    </w:p>
    <w:p w:rsidR="00DE4AD3" w:rsidRPr="003103EA" w:rsidRDefault="00DE4AD3" w:rsidP="003103EA">
      <w:pPr>
        <w:keepNext/>
        <w:keepLines/>
        <w:suppressAutoHyphens/>
        <w:spacing w:after="120"/>
        <w:ind w:firstLine="567"/>
        <w:jc w:val="both"/>
        <w:rPr>
          <w:b/>
        </w:rPr>
      </w:pPr>
      <w:r w:rsidRPr="003103EA">
        <w:rPr>
          <w:b/>
        </w:rPr>
        <w:t>Prezídium SPK schválilo Metodický pokyn pre vydávanie poľovných lístkov a predlžovanie ich platnosti na svojom zasadnutí</w:t>
      </w:r>
      <w:bookmarkStart w:id="0" w:name="_GoBack"/>
      <w:bookmarkEnd w:id="0"/>
      <w:r w:rsidRPr="003103EA">
        <w:rPr>
          <w:b/>
        </w:rPr>
        <w:t xml:space="preserve"> </w:t>
      </w:r>
      <w:r w:rsidR="00017754" w:rsidRPr="003103EA">
        <w:rPr>
          <w:b/>
        </w:rPr>
        <w:t>16</w:t>
      </w:r>
      <w:r w:rsidRPr="003103EA">
        <w:rPr>
          <w:b/>
        </w:rPr>
        <w:t>.1</w:t>
      </w:r>
      <w:r w:rsidR="00017754" w:rsidRPr="003103EA">
        <w:rPr>
          <w:b/>
        </w:rPr>
        <w:t>2</w:t>
      </w:r>
      <w:r w:rsidRPr="003103EA">
        <w:rPr>
          <w:b/>
        </w:rPr>
        <w:t>.2013 v</w:t>
      </w:r>
      <w:r w:rsidR="00017754" w:rsidRPr="003103EA">
        <w:rPr>
          <w:b/>
        </w:rPr>
        <w:t xml:space="preserve"> Bratislave</w:t>
      </w:r>
      <w:r w:rsidRPr="003103EA">
        <w:rPr>
          <w:b/>
        </w:rPr>
        <w:t xml:space="preserve"> uznesením č.</w:t>
      </w:r>
      <w:r w:rsidR="00017754" w:rsidRPr="003103EA">
        <w:rPr>
          <w:b/>
        </w:rPr>
        <w:t xml:space="preserve"> 97/2013</w:t>
      </w:r>
      <w:r w:rsidR="0007485B" w:rsidRPr="003103EA">
        <w:rPr>
          <w:b/>
        </w:rPr>
        <w:t xml:space="preserve"> a nadobúda </w:t>
      </w:r>
      <w:r w:rsidR="009576D2" w:rsidRPr="003103EA">
        <w:rPr>
          <w:b/>
        </w:rPr>
        <w:t>účinnosť 1.1.2014</w:t>
      </w:r>
      <w:r w:rsidR="0007485B" w:rsidRPr="003103EA">
        <w:rPr>
          <w:b/>
        </w:rPr>
        <w:t>.</w:t>
      </w:r>
    </w:p>
    <w:sectPr w:rsidR="00DE4AD3" w:rsidRPr="003103EA" w:rsidSect="008E70AB">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B13" w:rsidRDefault="00563B13" w:rsidP="00092BBF">
      <w:r>
        <w:separator/>
      </w:r>
    </w:p>
  </w:endnote>
  <w:endnote w:type="continuationSeparator" w:id="0">
    <w:p w:rsidR="00563B13" w:rsidRDefault="00563B13" w:rsidP="00092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F62" w:rsidRDefault="004C7702">
    <w:pPr>
      <w:pStyle w:val="Pta"/>
      <w:jc w:val="right"/>
    </w:pPr>
    <w:r>
      <w:fldChar w:fldCharType="begin"/>
    </w:r>
    <w:r w:rsidR="00367A38">
      <w:instrText xml:space="preserve"> PAGE   \* MERGEFORMAT </w:instrText>
    </w:r>
    <w:r>
      <w:fldChar w:fldCharType="separate"/>
    </w:r>
    <w:r w:rsidR="008D159D">
      <w:rPr>
        <w:noProof/>
      </w:rPr>
      <w:t>7</w:t>
    </w:r>
    <w:r>
      <w:rPr>
        <w:noProof/>
      </w:rPr>
      <w:fldChar w:fldCharType="end"/>
    </w:r>
  </w:p>
  <w:p w:rsidR="002F6F62" w:rsidRDefault="002F6F6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B13" w:rsidRDefault="00563B13" w:rsidP="00092BBF">
      <w:r>
        <w:separator/>
      </w:r>
    </w:p>
  </w:footnote>
  <w:footnote w:type="continuationSeparator" w:id="0">
    <w:p w:rsidR="00563B13" w:rsidRDefault="00563B13" w:rsidP="00092BBF">
      <w:r>
        <w:continuationSeparator/>
      </w:r>
    </w:p>
  </w:footnote>
  <w:footnote w:id="1">
    <w:p w:rsidR="00092BBF" w:rsidRPr="00392065" w:rsidRDefault="00092BBF" w:rsidP="00092BBF">
      <w:pPr>
        <w:pStyle w:val="Textpoznmkypodiarou"/>
      </w:pPr>
      <w:r w:rsidRPr="00014C81">
        <w:rPr>
          <w:rStyle w:val="Odkaznapoznmkupodiarou"/>
        </w:rPr>
        <w:footnoteRef/>
      </w:r>
      <w:r w:rsidRPr="00014C81">
        <w:t xml:space="preserve">) § 57 zákona Slovenskej národnej rady č. 323/1992 Zb. </w:t>
      </w:r>
      <w:r w:rsidRPr="00014C81">
        <w:rPr>
          <w:bCs/>
        </w:rPr>
        <w:t xml:space="preserve">o notároch a notárskej činnosti (Notársky poriadok) </w:t>
      </w:r>
      <w:r w:rsidRPr="00014C81">
        <w:t>v znení</w:t>
      </w:r>
      <w:r w:rsidRPr="00392065">
        <w:t xml:space="preserve">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B66B4"/>
    <w:multiLevelType w:val="multilevel"/>
    <w:tmpl w:val="F74824E6"/>
    <w:lvl w:ilvl="0">
      <w:start w:val="1"/>
      <w:numFmt w:val="decimal"/>
      <w:lvlText w:val="%1."/>
      <w:lvlJc w:val="left"/>
      <w:pPr>
        <w:tabs>
          <w:tab w:val="num" w:pos="1320"/>
        </w:tabs>
        <w:ind w:left="1320" w:hanging="780"/>
      </w:pPr>
      <w:rPr>
        <w:rFonts w:hint="default"/>
      </w:rPr>
    </w:lvl>
    <w:lvl w:ilvl="1">
      <w:start w:val="1"/>
      <w:numFmt w:val="decimal"/>
      <w:pStyle w:val="Nadpis2"/>
      <w:isLgl/>
      <w:lvlText w:val="%1.%2"/>
      <w:lvlJc w:val="left"/>
      <w:pPr>
        <w:ind w:left="1245" w:hanging="705"/>
      </w:pPr>
      <w:rPr>
        <w:rFonts w:ascii="Times New Roman" w:hAnsi="Times New Roman"/>
        <w:i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nsid w:val="2BED5347"/>
    <w:multiLevelType w:val="multilevel"/>
    <w:tmpl w:val="059A55F0"/>
    <w:lvl w:ilvl="0">
      <w:start w:val="1"/>
      <w:numFmt w:val="decimal"/>
      <w:lvlText w:val="%1"/>
      <w:lvlJc w:val="left"/>
      <w:pPr>
        <w:tabs>
          <w:tab w:val="num" w:pos="432"/>
        </w:tabs>
        <w:ind w:left="432" w:hanging="432"/>
      </w:pPr>
      <w:rPr>
        <w:rFonts w:hint="default"/>
        <w:strike w:val="0"/>
        <w:dstrike w:val="0"/>
        <w:vanish w:val="0"/>
        <w:vertAlign w:val="baseline"/>
      </w:rPr>
    </w:lvl>
    <w:lvl w:ilvl="1">
      <w:start w:val="2"/>
      <w:numFmt w:val="decimal"/>
      <w:lvlRestart w:val="0"/>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b/>
        <w:i w:val="0"/>
        <w:sz w:val="24"/>
        <w:szCs w:val="24"/>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nsid w:val="37475554"/>
    <w:multiLevelType w:val="hybridMultilevel"/>
    <w:tmpl w:val="8E26C2BE"/>
    <w:lvl w:ilvl="0" w:tplc="AE186A6A">
      <w:start w:val="1"/>
      <w:numFmt w:val="decimal"/>
      <w:lvlText w:val="%1."/>
      <w:lvlJc w:val="left"/>
      <w:pPr>
        <w:ind w:left="1146" w:hanging="360"/>
      </w:pPr>
    </w:lvl>
    <w:lvl w:ilvl="1" w:tplc="EBDE2B96" w:tentative="1">
      <w:start w:val="1"/>
      <w:numFmt w:val="lowerLetter"/>
      <w:lvlText w:val="%2."/>
      <w:lvlJc w:val="left"/>
      <w:pPr>
        <w:ind w:left="1866" w:hanging="360"/>
      </w:pPr>
    </w:lvl>
    <w:lvl w:ilvl="2" w:tplc="980ED842" w:tentative="1">
      <w:start w:val="1"/>
      <w:numFmt w:val="lowerRoman"/>
      <w:lvlText w:val="%3."/>
      <w:lvlJc w:val="right"/>
      <w:pPr>
        <w:ind w:left="2586" w:hanging="180"/>
      </w:pPr>
    </w:lvl>
    <w:lvl w:ilvl="3" w:tplc="ECCAADEA" w:tentative="1">
      <w:start w:val="1"/>
      <w:numFmt w:val="decimal"/>
      <w:lvlText w:val="%4."/>
      <w:lvlJc w:val="left"/>
      <w:pPr>
        <w:ind w:left="3306" w:hanging="360"/>
      </w:pPr>
    </w:lvl>
    <w:lvl w:ilvl="4" w:tplc="79AACA1A" w:tentative="1">
      <w:start w:val="1"/>
      <w:numFmt w:val="lowerLetter"/>
      <w:lvlText w:val="%5."/>
      <w:lvlJc w:val="left"/>
      <w:pPr>
        <w:ind w:left="4026" w:hanging="360"/>
      </w:pPr>
    </w:lvl>
    <w:lvl w:ilvl="5" w:tplc="EC10D8F2" w:tentative="1">
      <w:start w:val="1"/>
      <w:numFmt w:val="lowerRoman"/>
      <w:lvlText w:val="%6."/>
      <w:lvlJc w:val="right"/>
      <w:pPr>
        <w:ind w:left="4746" w:hanging="180"/>
      </w:pPr>
    </w:lvl>
    <w:lvl w:ilvl="6" w:tplc="543E5094" w:tentative="1">
      <w:start w:val="1"/>
      <w:numFmt w:val="decimal"/>
      <w:lvlText w:val="%7."/>
      <w:lvlJc w:val="left"/>
      <w:pPr>
        <w:ind w:left="5466" w:hanging="360"/>
      </w:pPr>
    </w:lvl>
    <w:lvl w:ilvl="7" w:tplc="BDECA222" w:tentative="1">
      <w:start w:val="1"/>
      <w:numFmt w:val="lowerLetter"/>
      <w:lvlText w:val="%8."/>
      <w:lvlJc w:val="left"/>
      <w:pPr>
        <w:ind w:left="6186" w:hanging="360"/>
      </w:pPr>
    </w:lvl>
    <w:lvl w:ilvl="8" w:tplc="61F21BD6" w:tentative="1">
      <w:start w:val="1"/>
      <w:numFmt w:val="lowerRoman"/>
      <w:lvlText w:val="%9."/>
      <w:lvlJc w:val="right"/>
      <w:pPr>
        <w:ind w:left="6906" w:hanging="180"/>
      </w:pPr>
    </w:lvl>
  </w:abstractNum>
  <w:abstractNum w:abstractNumId="3">
    <w:nsid w:val="41192594"/>
    <w:multiLevelType w:val="hybridMultilevel"/>
    <w:tmpl w:val="CF3CA61A"/>
    <w:lvl w:ilvl="0" w:tplc="B0506DFC">
      <w:start w:val="5"/>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3775EE1"/>
    <w:multiLevelType w:val="hybridMultilevel"/>
    <w:tmpl w:val="3FA280FC"/>
    <w:lvl w:ilvl="0" w:tplc="041B000F">
      <w:start w:val="1"/>
      <w:numFmt w:val="lowerLetter"/>
      <w:pStyle w:val="adda"/>
      <w:lvlText w:val="%1)"/>
      <w:lvlJc w:val="left"/>
      <w:pPr>
        <w:tabs>
          <w:tab w:val="num" w:pos="0"/>
        </w:tabs>
        <w:ind w:left="357" w:hanging="357"/>
      </w:pPr>
      <w:rPr>
        <w:rFonts w:hint="default"/>
      </w:rPr>
    </w:lvl>
    <w:lvl w:ilvl="1" w:tplc="041B0019">
      <w:start w:val="1"/>
      <w:numFmt w:val="decimal"/>
      <w:lvlText w:val="(%2)"/>
      <w:lvlJc w:val="left"/>
      <w:pPr>
        <w:tabs>
          <w:tab w:val="num" w:pos="709"/>
        </w:tabs>
        <w:ind w:left="0" w:firstLine="709"/>
      </w:pPr>
      <w:rPr>
        <w:rFonts w:ascii="Times New Roman" w:eastAsia="Times New Roman" w:hAnsi="Times New Roman" w:cs="Times New Roman" w:hint="default"/>
      </w:rPr>
    </w:lvl>
    <w:lvl w:ilvl="2" w:tplc="041B001B">
      <w:start w:val="1"/>
      <w:numFmt w:val="decimal"/>
      <w:lvlText w:val="%3."/>
      <w:lvlJc w:val="left"/>
      <w:pPr>
        <w:tabs>
          <w:tab w:val="num" w:pos="2697"/>
        </w:tabs>
        <w:ind w:left="2697" w:hanging="360"/>
      </w:pPr>
      <w:rPr>
        <w:rFonts w:hint="default"/>
      </w:rPr>
    </w:lvl>
    <w:lvl w:ilvl="3" w:tplc="041B000F" w:tentative="1">
      <w:start w:val="1"/>
      <w:numFmt w:val="decimal"/>
      <w:lvlText w:val="%4."/>
      <w:lvlJc w:val="left"/>
      <w:pPr>
        <w:tabs>
          <w:tab w:val="num" w:pos="3237"/>
        </w:tabs>
        <w:ind w:left="3237" w:hanging="360"/>
      </w:pPr>
    </w:lvl>
    <w:lvl w:ilvl="4" w:tplc="041B0019" w:tentative="1">
      <w:start w:val="1"/>
      <w:numFmt w:val="lowerLetter"/>
      <w:lvlText w:val="%5."/>
      <w:lvlJc w:val="left"/>
      <w:pPr>
        <w:tabs>
          <w:tab w:val="num" w:pos="3957"/>
        </w:tabs>
        <w:ind w:left="3957" w:hanging="360"/>
      </w:pPr>
    </w:lvl>
    <w:lvl w:ilvl="5" w:tplc="041B001B" w:tentative="1">
      <w:start w:val="1"/>
      <w:numFmt w:val="lowerRoman"/>
      <w:lvlText w:val="%6."/>
      <w:lvlJc w:val="right"/>
      <w:pPr>
        <w:tabs>
          <w:tab w:val="num" w:pos="4677"/>
        </w:tabs>
        <w:ind w:left="4677" w:hanging="180"/>
      </w:pPr>
    </w:lvl>
    <w:lvl w:ilvl="6" w:tplc="041B000F" w:tentative="1">
      <w:start w:val="1"/>
      <w:numFmt w:val="decimal"/>
      <w:lvlText w:val="%7."/>
      <w:lvlJc w:val="left"/>
      <w:pPr>
        <w:tabs>
          <w:tab w:val="num" w:pos="5397"/>
        </w:tabs>
        <w:ind w:left="5397" w:hanging="360"/>
      </w:pPr>
    </w:lvl>
    <w:lvl w:ilvl="7" w:tplc="041B0019" w:tentative="1">
      <w:start w:val="1"/>
      <w:numFmt w:val="lowerLetter"/>
      <w:lvlText w:val="%8."/>
      <w:lvlJc w:val="left"/>
      <w:pPr>
        <w:tabs>
          <w:tab w:val="num" w:pos="6117"/>
        </w:tabs>
        <w:ind w:left="6117" w:hanging="360"/>
      </w:pPr>
    </w:lvl>
    <w:lvl w:ilvl="8" w:tplc="041B001B" w:tentative="1">
      <w:start w:val="1"/>
      <w:numFmt w:val="lowerRoman"/>
      <w:lvlText w:val="%9."/>
      <w:lvlJc w:val="right"/>
      <w:pPr>
        <w:tabs>
          <w:tab w:val="num" w:pos="6837"/>
        </w:tabs>
        <w:ind w:left="6837" w:hanging="180"/>
      </w:pPr>
    </w:lvl>
  </w:abstractNum>
  <w:abstractNum w:abstractNumId="5">
    <w:nsid w:val="56111D80"/>
    <w:multiLevelType w:val="hybridMultilevel"/>
    <w:tmpl w:val="40BAA5B6"/>
    <w:lvl w:ilvl="0" w:tplc="D410113E">
      <w:start w:val="1"/>
      <w:numFmt w:val="decimal"/>
      <w:pStyle w:val="odsek1"/>
      <w:lvlText w:val="(%1)"/>
      <w:lvlJc w:val="left"/>
      <w:pPr>
        <w:tabs>
          <w:tab w:val="num" w:pos="709"/>
        </w:tabs>
        <w:ind w:left="0" w:firstLine="709"/>
      </w:pPr>
      <w:rPr>
        <w:rFonts w:ascii="Times New Roman" w:eastAsia="Times New Roman" w:hAnsi="Times New Roman" w:cs="Times New Roman" w:hint="default"/>
        <w:b/>
        <w:i w:val="0"/>
      </w:rPr>
    </w:lvl>
    <w:lvl w:ilvl="1" w:tplc="041B000F">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nsid w:val="6C497738"/>
    <w:multiLevelType w:val="hybridMultilevel"/>
    <w:tmpl w:val="76724D80"/>
    <w:lvl w:ilvl="0" w:tplc="9F0C1430">
      <w:numFmt w:val="bullet"/>
      <w:lvlText w:val="-"/>
      <w:lvlJc w:val="left"/>
      <w:pPr>
        <w:ind w:left="786" w:hanging="360"/>
      </w:pPr>
      <w:rPr>
        <w:rFonts w:ascii="Times New Roman" w:eastAsia="Times New Roman" w:hAnsi="Times New Roman" w:cs="Times New Roman" w:hint="default"/>
      </w:rPr>
    </w:lvl>
    <w:lvl w:ilvl="1" w:tplc="67A80666" w:tentative="1">
      <w:start w:val="1"/>
      <w:numFmt w:val="bullet"/>
      <w:lvlText w:val="o"/>
      <w:lvlJc w:val="left"/>
      <w:pPr>
        <w:ind w:left="1506" w:hanging="360"/>
      </w:pPr>
      <w:rPr>
        <w:rFonts w:ascii="Courier New" w:hAnsi="Courier New" w:cs="Courier New" w:hint="default"/>
      </w:rPr>
    </w:lvl>
    <w:lvl w:ilvl="2" w:tplc="A74A4448" w:tentative="1">
      <w:start w:val="1"/>
      <w:numFmt w:val="bullet"/>
      <w:lvlText w:val=""/>
      <w:lvlJc w:val="left"/>
      <w:pPr>
        <w:ind w:left="2226" w:hanging="360"/>
      </w:pPr>
      <w:rPr>
        <w:rFonts w:ascii="Wingdings" w:hAnsi="Wingdings" w:hint="default"/>
      </w:rPr>
    </w:lvl>
    <w:lvl w:ilvl="3" w:tplc="041B000F" w:tentative="1">
      <w:start w:val="1"/>
      <w:numFmt w:val="bullet"/>
      <w:lvlText w:val=""/>
      <w:lvlJc w:val="left"/>
      <w:pPr>
        <w:ind w:left="2946" w:hanging="360"/>
      </w:pPr>
      <w:rPr>
        <w:rFonts w:ascii="Symbol" w:hAnsi="Symbol" w:hint="default"/>
      </w:rPr>
    </w:lvl>
    <w:lvl w:ilvl="4" w:tplc="041B0019" w:tentative="1">
      <w:start w:val="1"/>
      <w:numFmt w:val="bullet"/>
      <w:lvlText w:val="o"/>
      <w:lvlJc w:val="left"/>
      <w:pPr>
        <w:ind w:left="3666" w:hanging="360"/>
      </w:pPr>
      <w:rPr>
        <w:rFonts w:ascii="Courier New" w:hAnsi="Courier New" w:cs="Courier New" w:hint="default"/>
      </w:rPr>
    </w:lvl>
    <w:lvl w:ilvl="5" w:tplc="041B001B" w:tentative="1">
      <w:start w:val="1"/>
      <w:numFmt w:val="bullet"/>
      <w:lvlText w:val=""/>
      <w:lvlJc w:val="left"/>
      <w:pPr>
        <w:ind w:left="4386" w:hanging="360"/>
      </w:pPr>
      <w:rPr>
        <w:rFonts w:ascii="Wingdings" w:hAnsi="Wingdings" w:hint="default"/>
      </w:rPr>
    </w:lvl>
    <w:lvl w:ilvl="6" w:tplc="041B000F" w:tentative="1">
      <w:start w:val="1"/>
      <w:numFmt w:val="bullet"/>
      <w:lvlText w:val=""/>
      <w:lvlJc w:val="left"/>
      <w:pPr>
        <w:ind w:left="5106" w:hanging="360"/>
      </w:pPr>
      <w:rPr>
        <w:rFonts w:ascii="Symbol" w:hAnsi="Symbol" w:hint="default"/>
      </w:rPr>
    </w:lvl>
    <w:lvl w:ilvl="7" w:tplc="041B0019" w:tentative="1">
      <w:start w:val="1"/>
      <w:numFmt w:val="bullet"/>
      <w:lvlText w:val="o"/>
      <w:lvlJc w:val="left"/>
      <w:pPr>
        <w:ind w:left="5826" w:hanging="360"/>
      </w:pPr>
      <w:rPr>
        <w:rFonts w:ascii="Courier New" w:hAnsi="Courier New" w:cs="Courier New" w:hint="default"/>
      </w:rPr>
    </w:lvl>
    <w:lvl w:ilvl="8" w:tplc="041B001B"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4"/>
  </w:num>
  <w:num w:numId="6">
    <w:abstractNumId w:val="4"/>
  </w:num>
  <w:num w:numId="7">
    <w:abstractNumId w:val="4"/>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6"/>
  </w:num>
  <w:num w:numId="14">
    <w:abstractNumId w:val="2"/>
  </w:num>
  <w:num w:numId="15">
    <w:abstractNumId w:val="5"/>
    <w:lvlOverride w:ilvl="0">
      <w:startOverride w:val="1"/>
    </w:lvlOverride>
  </w:num>
  <w:num w:numId="16">
    <w:abstractNumId w:val="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rsids>
    <w:rsidRoot w:val="00092BBF"/>
    <w:rsid w:val="00010A0A"/>
    <w:rsid w:val="00017754"/>
    <w:rsid w:val="00020AA4"/>
    <w:rsid w:val="000235B2"/>
    <w:rsid w:val="00025DA5"/>
    <w:rsid w:val="00042133"/>
    <w:rsid w:val="00050657"/>
    <w:rsid w:val="0005361F"/>
    <w:rsid w:val="00062458"/>
    <w:rsid w:val="0007485B"/>
    <w:rsid w:val="00080D52"/>
    <w:rsid w:val="00081C7F"/>
    <w:rsid w:val="000870E6"/>
    <w:rsid w:val="00092BBF"/>
    <w:rsid w:val="000941DD"/>
    <w:rsid w:val="00095F94"/>
    <w:rsid w:val="000C3C31"/>
    <w:rsid w:val="000D3356"/>
    <w:rsid w:val="000D6E7E"/>
    <w:rsid w:val="000F75F4"/>
    <w:rsid w:val="00131A0C"/>
    <w:rsid w:val="00134A9D"/>
    <w:rsid w:val="00136341"/>
    <w:rsid w:val="00145182"/>
    <w:rsid w:val="00187CE8"/>
    <w:rsid w:val="00193FDA"/>
    <w:rsid w:val="00196932"/>
    <w:rsid w:val="001A6AED"/>
    <w:rsid w:val="001B2159"/>
    <w:rsid w:val="001B4F5C"/>
    <w:rsid w:val="001C36F8"/>
    <w:rsid w:val="00252B46"/>
    <w:rsid w:val="00260FD4"/>
    <w:rsid w:val="002764ED"/>
    <w:rsid w:val="0027787D"/>
    <w:rsid w:val="00282BA2"/>
    <w:rsid w:val="002B0792"/>
    <w:rsid w:val="002B2DF8"/>
    <w:rsid w:val="002D0411"/>
    <w:rsid w:val="002D25E4"/>
    <w:rsid w:val="002F6F62"/>
    <w:rsid w:val="00306465"/>
    <w:rsid w:val="003103EA"/>
    <w:rsid w:val="00327981"/>
    <w:rsid w:val="00332957"/>
    <w:rsid w:val="00333B32"/>
    <w:rsid w:val="0034044F"/>
    <w:rsid w:val="00352C4D"/>
    <w:rsid w:val="00367A38"/>
    <w:rsid w:val="003863D9"/>
    <w:rsid w:val="003A5BD6"/>
    <w:rsid w:val="003B2EA1"/>
    <w:rsid w:val="003C4359"/>
    <w:rsid w:val="003F2187"/>
    <w:rsid w:val="004002E1"/>
    <w:rsid w:val="00413CDF"/>
    <w:rsid w:val="00416500"/>
    <w:rsid w:val="00417C1E"/>
    <w:rsid w:val="00433E2F"/>
    <w:rsid w:val="00435BD3"/>
    <w:rsid w:val="00455780"/>
    <w:rsid w:val="00472397"/>
    <w:rsid w:val="004A0361"/>
    <w:rsid w:val="004C5482"/>
    <w:rsid w:val="004C7702"/>
    <w:rsid w:val="004D0E0A"/>
    <w:rsid w:val="004D102B"/>
    <w:rsid w:val="004E4320"/>
    <w:rsid w:val="004F599E"/>
    <w:rsid w:val="00507058"/>
    <w:rsid w:val="0051395B"/>
    <w:rsid w:val="00515576"/>
    <w:rsid w:val="005248D9"/>
    <w:rsid w:val="00530FC5"/>
    <w:rsid w:val="00532547"/>
    <w:rsid w:val="00537066"/>
    <w:rsid w:val="00551097"/>
    <w:rsid w:val="00563B13"/>
    <w:rsid w:val="00584744"/>
    <w:rsid w:val="005A020F"/>
    <w:rsid w:val="005A3D78"/>
    <w:rsid w:val="005A788B"/>
    <w:rsid w:val="005C0E27"/>
    <w:rsid w:val="005C4EC3"/>
    <w:rsid w:val="005D2944"/>
    <w:rsid w:val="006034F5"/>
    <w:rsid w:val="006125AA"/>
    <w:rsid w:val="006145CF"/>
    <w:rsid w:val="00615837"/>
    <w:rsid w:val="00622344"/>
    <w:rsid w:val="0062309F"/>
    <w:rsid w:val="00631014"/>
    <w:rsid w:val="00634B85"/>
    <w:rsid w:val="0069220A"/>
    <w:rsid w:val="00695F17"/>
    <w:rsid w:val="00697D1C"/>
    <w:rsid w:val="006A48BF"/>
    <w:rsid w:val="006B5864"/>
    <w:rsid w:val="006B7927"/>
    <w:rsid w:val="006C1E91"/>
    <w:rsid w:val="006C2A8A"/>
    <w:rsid w:val="00707E01"/>
    <w:rsid w:val="00736E5C"/>
    <w:rsid w:val="007419B5"/>
    <w:rsid w:val="00750108"/>
    <w:rsid w:val="007533F1"/>
    <w:rsid w:val="00754D9E"/>
    <w:rsid w:val="0075708A"/>
    <w:rsid w:val="00757FF3"/>
    <w:rsid w:val="00765CCB"/>
    <w:rsid w:val="0078687F"/>
    <w:rsid w:val="007A691D"/>
    <w:rsid w:val="007D1DC1"/>
    <w:rsid w:val="007E3623"/>
    <w:rsid w:val="008018D7"/>
    <w:rsid w:val="00804C25"/>
    <w:rsid w:val="00820E98"/>
    <w:rsid w:val="00825264"/>
    <w:rsid w:val="0083600D"/>
    <w:rsid w:val="00843926"/>
    <w:rsid w:val="0085206D"/>
    <w:rsid w:val="00861D41"/>
    <w:rsid w:val="00876D02"/>
    <w:rsid w:val="00895359"/>
    <w:rsid w:val="00895B4D"/>
    <w:rsid w:val="008A61B5"/>
    <w:rsid w:val="008D159D"/>
    <w:rsid w:val="008E52AA"/>
    <w:rsid w:val="008E70AB"/>
    <w:rsid w:val="008F2ADB"/>
    <w:rsid w:val="0090564D"/>
    <w:rsid w:val="00925F47"/>
    <w:rsid w:val="009353C2"/>
    <w:rsid w:val="00950A04"/>
    <w:rsid w:val="0095493F"/>
    <w:rsid w:val="00956131"/>
    <w:rsid w:val="009576D2"/>
    <w:rsid w:val="00990666"/>
    <w:rsid w:val="009912F1"/>
    <w:rsid w:val="009B593C"/>
    <w:rsid w:val="009D202E"/>
    <w:rsid w:val="009D6156"/>
    <w:rsid w:val="009E53AD"/>
    <w:rsid w:val="00A02609"/>
    <w:rsid w:val="00A030F7"/>
    <w:rsid w:val="00A33A5D"/>
    <w:rsid w:val="00A40357"/>
    <w:rsid w:val="00A41296"/>
    <w:rsid w:val="00A45DE1"/>
    <w:rsid w:val="00A77F84"/>
    <w:rsid w:val="00A86859"/>
    <w:rsid w:val="00A909CA"/>
    <w:rsid w:val="00AA4D11"/>
    <w:rsid w:val="00B0135B"/>
    <w:rsid w:val="00B155EC"/>
    <w:rsid w:val="00B165AD"/>
    <w:rsid w:val="00B24511"/>
    <w:rsid w:val="00B33EA2"/>
    <w:rsid w:val="00B35ACD"/>
    <w:rsid w:val="00B46338"/>
    <w:rsid w:val="00B463C2"/>
    <w:rsid w:val="00B75958"/>
    <w:rsid w:val="00B9171B"/>
    <w:rsid w:val="00B92133"/>
    <w:rsid w:val="00B974C5"/>
    <w:rsid w:val="00BC6252"/>
    <w:rsid w:val="00BD452C"/>
    <w:rsid w:val="00BF1C94"/>
    <w:rsid w:val="00C31BCB"/>
    <w:rsid w:val="00C64610"/>
    <w:rsid w:val="00C73187"/>
    <w:rsid w:val="00C763D8"/>
    <w:rsid w:val="00C91107"/>
    <w:rsid w:val="00CA73B4"/>
    <w:rsid w:val="00CD2C8B"/>
    <w:rsid w:val="00CD5C69"/>
    <w:rsid w:val="00CE5879"/>
    <w:rsid w:val="00CF1EE7"/>
    <w:rsid w:val="00CF482E"/>
    <w:rsid w:val="00CF6133"/>
    <w:rsid w:val="00D07067"/>
    <w:rsid w:val="00D21263"/>
    <w:rsid w:val="00D32C62"/>
    <w:rsid w:val="00D337EF"/>
    <w:rsid w:val="00D5286D"/>
    <w:rsid w:val="00D60E2E"/>
    <w:rsid w:val="00D65280"/>
    <w:rsid w:val="00D6621D"/>
    <w:rsid w:val="00D71737"/>
    <w:rsid w:val="00D76A35"/>
    <w:rsid w:val="00DA1C2F"/>
    <w:rsid w:val="00DB4F7A"/>
    <w:rsid w:val="00DC2FD5"/>
    <w:rsid w:val="00DC3E8F"/>
    <w:rsid w:val="00DE4AD3"/>
    <w:rsid w:val="00E10B99"/>
    <w:rsid w:val="00E14E62"/>
    <w:rsid w:val="00E167CA"/>
    <w:rsid w:val="00E30C8F"/>
    <w:rsid w:val="00E41CFD"/>
    <w:rsid w:val="00E502E8"/>
    <w:rsid w:val="00E53BCD"/>
    <w:rsid w:val="00E712E1"/>
    <w:rsid w:val="00E76C22"/>
    <w:rsid w:val="00E828F7"/>
    <w:rsid w:val="00E91C05"/>
    <w:rsid w:val="00EB220F"/>
    <w:rsid w:val="00EB5BE8"/>
    <w:rsid w:val="00EB6A8A"/>
    <w:rsid w:val="00F149A4"/>
    <w:rsid w:val="00F205B5"/>
    <w:rsid w:val="00F2144F"/>
    <w:rsid w:val="00F23C3E"/>
    <w:rsid w:val="00F26E62"/>
    <w:rsid w:val="00F47498"/>
    <w:rsid w:val="00F77992"/>
    <w:rsid w:val="00F92B99"/>
    <w:rsid w:val="00F934C4"/>
    <w:rsid w:val="00F9615B"/>
    <w:rsid w:val="00FA3CFB"/>
    <w:rsid w:val="00FA3EA5"/>
    <w:rsid w:val="00FA6709"/>
    <w:rsid w:val="00FD3CC5"/>
    <w:rsid w:val="00FF29C5"/>
    <w:rsid w:val="00FF65A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46338"/>
    <w:rPr>
      <w:sz w:val="24"/>
      <w:szCs w:val="24"/>
    </w:rPr>
  </w:style>
  <w:style w:type="paragraph" w:styleId="Nadpis1">
    <w:name w:val="heading 1"/>
    <w:basedOn w:val="Normlny"/>
    <w:next w:val="Normlny"/>
    <w:link w:val="Nadpis1Char"/>
    <w:autoRedefine/>
    <w:qFormat/>
    <w:rsid w:val="00A77F84"/>
    <w:pPr>
      <w:keepNext/>
      <w:spacing w:before="240" w:after="60" w:line="480" w:lineRule="auto"/>
      <w:outlineLvl w:val="0"/>
    </w:pPr>
    <w:rPr>
      <w:rFonts w:cs="Arial"/>
      <w:b/>
      <w:bCs/>
      <w:caps/>
      <w:kern w:val="32"/>
      <w:sz w:val="28"/>
      <w:szCs w:val="28"/>
    </w:rPr>
  </w:style>
  <w:style w:type="paragraph" w:styleId="Nadpis2">
    <w:name w:val="heading 2"/>
    <w:basedOn w:val="Normlny"/>
    <w:next w:val="Normlny"/>
    <w:link w:val="Nadpis2Char"/>
    <w:autoRedefine/>
    <w:qFormat/>
    <w:rsid w:val="00B46338"/>
    <w:pPr>
      <w:keepNext/>
      <w:numPr>
        <w:ilvl w:val="1"/>
        <w:numId w:val="1"/>
      </w:numPr>
      <w:spacing w:after="360" w:line="360" w:lineRule="auto"/>
      <w:outlineLvl w:val="1"/>
    </w:pPr>
    <w:rPr>
      <w:rFonts w:cs="Arial"/>
      <w:b/>
      <w:bCs/>
      <w:iCs/>
      <w:caps/>
    </w:rPr>
  </w:style>
  <w:style w:type="paragraph" w:styleId="Nadpis3">
    <w:name w:val="heading 3"/>
    <w:basedOn w:val="Normlny"/>
    <w:next w:val="Normlny"/>
    <w:link w:val="Nadpis3Char"/>
    <w:qFormat/>
    <w:rsid w:val="00B46338"/>
    <w:pPr>
      <w:keepNext/>
      <w:numPr>
        <w:ilvl w:val="2"/>
        <w:numId w:val="2"/>
      </w:numPr>
      <w:spacing w:before="240" w:after="60" w:line="480" w:lineRule="auto"/>
      <w:outlineLvl w:val="2"/>
    </w:pPr>
    <w:rPr>
      <w:rFonts w:cs="Arial"/>
      <w:b/>
      <w:bCs/>
      <w:i/>
    </w:rPr>
  </w:style>
  <w:style w:type="paragraph" w:styleId="Nadpis4">
    <w:name w:val="heading 4"/>
    <w:basedOn w:val="Normlny"/>
    <w:next w:val="Normlny"/>
    <w:link w:val="Nadpis4Char"/>
    <w:qFormat/>
    <w:rsid w:val="00B46338"/>
    <w:pPr>
      <w:keepNext/>
      <w:numPr>
        <w:ilvl w:val="3"/>
        <w:numId w:val="2"/>
      </w:numPr>
      <w:spacing w:before="240" w:after="60"/>
      <w:outlineLvl w:val="3"/>
    </w:pPr>
    <w:rPr>
      <w:b/>
      <w:bCs/>
      <w:sz w:val="28"/>
      <w:szCs w:val="28"/>
    </w:rPr>
  </w:style>
  <w:style w:type="paragraph" w:styleId="Nadpis5">
    <w:name w:val="heading 5"/>
    <w:basedOn w:val="Normlny"/>
    <w:next w:val="Normlny"/>
    <w:link w:val="Nadpis5Char"/>
    <w:qFormat/>
    <w:rsid w:val="00B46338"/>
    <w:pPr>
      <w:numPr>
        <w:ilvl w:val="4"/>
        <w:numId w:val="2"/>
      </w:numPr>
      <w:spacing w:before="240" w:after="60"/>
      <w:outlineLvl w:val="4"/>
    </w:pPr>
    <w:rPr>
      <w:b/>
      <w:bCs/>
      <w:i/>
      <w:iCs/>
      <w:sz w:val="26"/>
      <w:szCs w:val="26"/>
    </w:rPr>
  </w:style>
  <w:style w:type="paragraph" w:styleId="Nadpis6">
    <w:name w:val="heading 6"/>
    <w:basedOn w:val="Normlny"/>
    <w:next w:val="Normlny"/>
    <w:link w:val="Nadpis6Char"/>
    <w:qFormat/>
    <w:rsid w:val="00B46338"/>
    <w:pPr>
      <w:numPr>
        <w:ilvl w:val="5"/>
        <w:numId w:val="2"/>
      </w:numPr>
      <w:spacing w:before="240" w:after="60"/>
      <w:outlineLvl w:val="5"/>
    </w:pPr>
    <w:rPr>
      <w:b/>
      <w:bCs/>
      <w:sz w:val="22"/>
      <w:szCs w:val="22"/>
    </w:rPr>
  </w:style>
  <w:style w:type="paragraph" w:styleId="Nadpis7">
    <w:name w:val="heading 7"/>
    <w:basedOn w:val="Normlny"/>
    <w:next w:val="Normlny"/>
    <w:link w:val="Nadpis7Char"/>
    <w:qFormat/>
    <w:rsid w:val="00B46338"/>
    <w:pPr>
      <w:numPr>
        <w:ilvl w:val="6"/>
        <w:numId w:val="2"/>
      </w:numPr>
      <w:spacing w:before="240" w:after="60"/>
      <w:outlineLvl w:val="6"/>
    </w:pPr>
  </w:style>
  <w:style w:type="paragraph" w:styleId="Nadpis8">
    <w:name w:val="heading 8"/>
    <w:basedOn w:val="Normlny"/>
    <w:next w:val="Normlny"/>
    <w:link w:val="Nadpis8Char"/>
    <w:qFormat/>
    <w:rsid w:val="00B46338"/>
    <w:pPr>
      <w:numPr>
        <w:ilvl w:val="7"/>
        <w:numId w:val="2"/>
      </w:numPr>
      <w:spacing w:before="240" w:after="60"/>
      <w:outlineLvl w:val="7"/>
    </w:pPr>
    <w:rPr>
      <w:i/>
      <w:iCs/>
    </w:rPr>
  </w:style>
  <w:style w:type="paragraph" w:styleId="Nadpis9">
    <w:name w:val="heading 9"/>
    <w:basedOn w:val="Normlny"/>
    <w:next w:val="Normlny"/>
    <w:link w:val="Nadpis9Char"/>
    <w:qFormat/>
    <w:rsid w:val="00B46338"/>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56131"/>
    <w:rPr>
      <w:rFonts w:cs="Arial"/>
      <w:b/>
      <w:bCs/>
      <w:caps/>
      <w:kern w:val="32"/>
      <w:sz w:val="28"/>
      <w:szCs w:val="28"/>
    </w:rPr>
  </w:style>
  <w:style w:type="character" w:customStyle="1" w:styleId="Nadpis2Char">
    <w:name w:val="Nadpis 2 Char"/>
    <w:basedOn w:val="Predvolenpsmoodseku"/>
    <w:link w:val="Nadpis2"/>
    <w:rsid w:val="00956131"/>
    <w:rPr>
      <w:rFonts w:cs="Arial"/>
      <w:b/>
      <w:bCs/>
      <w:iCs/>
      <w:caps/>
      <w:sz w:val="24"/>
      <w:szCs w:val="24"/>
    </w:rPr>
  </w:style>
  <w:style w:type="character" w:customStyle="1" w:styleId="Nadpis3Char">
    <w:name w:val="Nadpis 3 Char"/>
    <w:basedOn w:val="Predvolenpsmoodseku"/>
    <w:link w:val="Nadpis3"/>
    <w:rsid w:val="00956131"/>
    <w:rPr>
      <w:rFonts w:cs="Arial"/>
      <w:b/>
      <w:bCs/>
      <w:i/>
      <w:sz w:val="24"/>
      <w:szCs w:val="24"/>
    </w:rPr>
  </w:style>
  <w:style w:type="character" w:customStyle="1" w:styleId="Nadpis4Char">
    <w:name w:val="Nadpis 4 Char"/>
    <w:basedOn w:val="Predvolenpsmoodseku"/>
    <w:link w:val="Nadpis4"/>
    <w:rsid w:val="00956131"/>
    <w:rPr>
      <w:b/>
      <w:bCs/>
      <w:sz w:val="28"/>
      <w:szCs w:val="28"/>
    </w:rPr>
  </w:style>
  <w:style w:type="character" w:customStyle="1" w:styleId="Nadpis5Char">
    <w:name w:val="Nadpis 5 Char"/>
    <w:basedOn w:val="Predvolenpsmoodseku"/>
    <w:link w:val="Nadpis5"/>
    <w:rsid w:val="00956131"/>
    <w:rPr>
      <w:b/>
      <w:bCs/>
      <w:i/>
      <w:iCs/>
      <w:sz w:val="26"/>
      <w:szCs w:val="26"/>
    </w:rPr>
  </w:style>
  <w:style w:type="character" w:customStyle="1" w:styleId="Nadpis6Char">
    <w:name w:val="Nadpis 6 Char"/>
    <w:basedOn w:val="Predvolenpsmoodseku"/>
    <w:link w:val="Nadpis6"/>
    <w:rsid w:val="00956131"/>
    <w:rPr>
      <w:b/>
      <w:bCs/>
      <w:sz w:val="22"/>
      <w:szCs w:val="22"/>
    </w:rPr>
  </w:style>
  <w:style w:type="character" w:customStyle="1" w:styleId="Nadpis7Char">
    <w:name w:val="Nadpis 7 Char"/>
    <w:basedOn w:val="Predvolenpsmoodseku"/>
    <w:link w:val="Nadpis7"/>
    <w:rsid w:val="00956131"/>
    <w:rPr>
      <w:sz w:val="24"/>
      <w:szCs w:val="24"/>
    </w:rPr>
  </w:style>
  <w:style w:type="character" w:customStyle="1" w:styleId="Nadpis8Char">
    <w:name w:val="Nadpis 8 Char"/>
    <w:basedOn w:val="Predvolenpsmoodseku"/>
    <w:link w:val="Nadpis8"/>
    <w:rsid w:val="00956131"/>
    <w:rPr>
      <w:i/>
      <w:iCs/>
      <w:sz w:val="24"/>
      <w:szCs w:val="24"/>
    </w:rPr>
  </w:style>
  <w:style w:type="character" w:customStyle="1" w:styleId="Nadpis9Char">
    <w:name w:val="Nadpis 9 Char"/>
    <w:basedOn w:val="Predvolenpsmoodseku"/>
    <w:link w:val="Nadpis9"/>
    <w:rsid w:val="00956131"/>
    <w:rPr>
      <w:rFonts w:ascii="Arial" w:hAnsi="Arial" w:cs="Arial"/>
      <w:sz w:val="22"/>
      <w:szCs w:val="22"/>
    </w:rPr>
  </w:style>
  <w:style w:type="paragraph" w:styleId="Nzov">
    <w:name w:val="Title"/>
    <w:basedOn w:val="Normlny"/>
    <w:link w:val="NzovChar"/>
    <w:qFormat/>
    <w:rsid w:val="00956131"/>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10"/>
    <w:rsid w:val="00956131"/>
    <w:rPr>
      <w:rFonts w:ascii="Cambria" w:eastAsia="Times New Roman" w:hAnsi="Cambria" w:cs="Times New Roman"/>
      <w:b/>
      <w:bCs/>
      <w:kern w:val="28"/>
      <w:sz w:val="32"/>
      <w:szCs w:val="32"/>
    </w:rPr>
  </w:style>
  <w:style w:type="character" w:styleId="Zvraznenie">
    <w:name w:val="Emphasis"/>
    <w:basedOn w:val="Predvolenpsmoodseku"/>
    <w:qFormat/>
    <w:rsid w:val="00B46338"/>
    <w:rPr>
      <w:i/>
      <w:iCs/>
    </w:rPr>
  </w:style>
  <w:style w:type="paragraph" w:styleId="Odsekzoznamu">
    <w:name w:val="List Paragraph"/>
    <w:basedOn w:val="Normlny"/>
    <w:uiPriority w:val="34"/>
    <w:qFormat/>
    <w:rsid w:val="00956131"/>
    <w:pPr>
      <w:ind w:left="708"/>
    </w:pPr>
  </w:style>
  <w:style w:type="paragraph" w:customStyle="1" w:styleId="tl1">
    <w:name w:val="Štýl1"/>
    <w:basedOn w:val="Normlny"/>
    <w:rsid w:val="00D65280"/>
  </w:style>
  <w:style w:type="paragraph" w:styleId="Textpoznmkypodiarou">
    <w:name w:val="footnote text"/>
    <w:basedOn w:val="Normlny"/>
    <w:link w:val="TextpoznmkypodiarouChar"/>
    <w:uiPriority w:val="99"/>
    <w:semiHidden/>
    <w:unhideWhenUsed/>
    <w:rsid w:val="00092BBF"/>
    <w:rPr>
      <w:sz w:val="20"/>
      <w:szCs w:val="20"/>
    </w:rPr>
  </w:style>
  <w:style w:type="character" w:customStyle="1" w:styleId="TextpoznmkypodiarouChar">
    <w:name w:val="Text poznámky pod čiarou Char"/>
    <w:basedOn w:val="Predvolenpsmoodseku"/>
    <w:link w:val="Textpoznmkypodiarou"/>
    <w:uiPriority w:val="99"/>
    <w:semiHidden/>
    <w:rsid w:val="00092BBF"/>
  </w:style>
  <w:style w:type="character" w:styleId="Odkaznapoznmkupodiarou">
    <w:name w:val="footnote reference"/>
    <w:basedOn w:val="Predvolenpsmoodseku"/>
    <w:semiHidden/>
    <w:rsid w:val="00092BBF"/>
    <w:rPr>
      <w:vertAlign w:val="superscript"/>
    </w:rPr>
  </w:style>
  <w:style w:type="paragraph" w:customStyle="1" w:styleId="odsek1">
    <w:name w:val="odsek1"/>
    <w:basedOn w:val="Normlny"/>
    <w:qFormat/>
    <w:rsid w:val="00092BBF"/>
    <w:pPr>
      <w:keepNext/>
      <w:keepLines/>
      <w:numPr>
        <w:numId w:val="3"/>
      </w:numPr>
      <w:autoSpaceDE w:val="0"/>
      <w:autoSpaceDN w:val="0"/>
      <w:adjustRightInd w:val="0"/>
      <w:spacing w:before="120" w:after="120"/>
      <w:jc w:val="both"/>
    </w:pPr>
    <w:rPr>
      <w:lang w:eastAsia="cs-CZ"/>
    </w:rPr>
  </w:style>
  <w:style w:type="paragraph" w:customStyle="1" w:styleId="adda">
    <w:name w:val="adda"/>
    <w:basedOn w:val="Normlny"/>
    <w:qFormat/>
    <w:rsid w:val="00092BBF"/>
    <w:pPr>
      <w:keepNext/>
      <w:numPr>
        <w:numId w:val="7"/>
      </w:numPr>
      <w:spacing w:before="60" w:after="60"/>
      <w:jc w:val="both"/>
    </w:pPr>
    <w:rPr>
      <w:bCs/>
    </w:rPr>
  </w:style>
  <w:style w:type="paragraph" w:styleId="Hlavika">
    <w:name w:val="header"/>
    <w:basedOn w:val="Normlny"/>
    <w:link w:val="HlavikaChar"/>
    <w:uiPriority w:val="99"/>
    <w:semiHidden/>
    <w:unhideWhenUsed/>
    <w:rsid w:val="002F6F62"/>
    <w:pPr>
      <w:tabs>
        <w:tab w:val="center" w:pos="4536"/>
        <w:tab w:val="right" w:pos="9072"/>
      </w:tabs>
    </w:pPr>
  </w:style>
  <w:style w:type="character" w:customStyle="1" w:styleId="HlavikaChar">
    <w:name w:val="Hlavička Char"/>
    <w:basedOn w:val="Predvolenpsmoodseku"/>
    <w:link w:val="Hlavika"/>
    <w:uiPriority w:val="99"/>
    <w:semiHidden/>
    <w:rsid w:val="002F6F62"/>
    <w:rPr>
      <w:sz w:val="24"/>
      <w:szCs w:val="24"/>
    </w:rPr>
  </w:style>
  <w:style w:type="paragraph" w:styleId="Pta">
    <w:name w:val="footer"/>
    <w:basedOn w:val="Normlny"/>
    <w:link w:val="PtaChar"/>
    <w:uiPriority w:val="99"/>
    <w:unhideWhenUsed/>
    <w:rsid w:val="002F6F62"/>
    <w:pPr>
      <w:tabs>
        <w:tab w:val="center" w:pos="4536"/>
        <w:tab w:val="right" w:pos="9072"/>
      </w:tabs>
    </w:pPr>
  </w:style>
  <w:style w:type="character" w:customStyle="1" w:styleId="PtaChar">
    <w:name w:val="Päta Char"/>
    <w:basedOn w:val="Predvolenpsmoodseku"/>
    <w:link w:val="Pta"/>
    <w:uiPriority w:val="99"/>
    <w:rsid w:val="002F6F62"/>
    <w:rPr>
      <w:sz w:val="24"/>
      <w:szCs w:val="24"/>
    </w:rPr>
  </w:style>
  <w:style w:type="table" w:styleId="Mriekatabuky">
    <w:name w:val="Table Grid"/>
    <w:basedOn w:val="Normlnatabuka"/>
    <w:uiPriority w:val="59"/>
    <w:rsid w:val="005A78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bubliny">
    <w:name w:val="Balloon Text"/>
    <w:basedOn w:val="Normlny"/>
    <w:link w:val="TextbublinyChar"/>
    <w:uiPriority w:val="99"/>
    <w:semiHidden/>
    <w:unhideWhenUsed/>
    <w:rsid w:val="00020AA4"/>
    <w:rPr>
      <w:rFonts w:ascii="Tahoma" w:hAnsi="Tahoma" w:cs="Tahoma"/>
      <w:sz w:val="16"/>
      <w:szCs w:val="16"/>
    </w:rPr>
  </w:style>
  <w:style w:type="character" w:customStyle="1" w:styleId="TextbublinyChar">
    <w:name w:val="Text bubliny Char"/>
    <w:basedOn w:val="Predvolenpsmoodseku"/>
    <w:link w:val="Textbubliny"/>
    <w:uiPriority w:val="99"/>
    <w:semiHidden/>
    <w:rsid w:val="00020AA4"/>
    <w:rPr>
      <w:rFonts w:ascii="Tahoma" w:hAnsi="Tahoma" w:cs="Tahoma"/>
      <w:sz w:val="16"/>
      <w:szCs w:val="16"/>
      <w:lang w:val="sk-SK" w:eastAsia="sk-SK"/>
    </w:rPr>
  </w:style>
  <w:style w:type="character" w:customStyle="1" w:styleId="NzovChar1">
    <w:name w:val="Názov Char1"/>
    <w:basedOn w:val="Predvolenpsmoodseku"/>
    <w:locked/>
    <w:rsid w:val="00D32C62"/>
    <w:rPr>
      <w:rFonts w:ascii="Arial" w:eastAsia="Times New Roman" w:hAnsi="Arial" w:cs="Times New Roman"/>
      <w:b/>
      <w:sz w:val="24"/>
      <w:szCs w:val="20"/>
      <w:lang w:eastAsia="sk-SK"/>
    </w:rPr>
  </w:style>
  <w:style w:type="paragraph" w:styleId="Revzia">
    <w:name w:val="Revision"/>
    <w:hidden/>
    <w:uiPriority w:val="99"/>
    <w:semiHidden/>
    <w:rsid w:val="00017754"/>
    <w:rPr>
      <w:sz w:val="24"/>
      <w:szCs w:val="24"/>
    </w:rPr>
  </w:style>
</w:styles>
</file>

<file path=word/webSettings.xml><?xml version="1.0" encoding="utf-8"?>
<w:webSettings xmlns:r="http://schemas.openxmlformats.org/officeDocument/2006/relationships" xmlns:w="http://schemas.openxmlformats.org/wordprocessingml/2006/main">
  <w:divs>
    <w:div w:id="703823278">
      <w:bodyDiv w:val="1"/>
      <w:marLeft w:val="0"/>
      <w:marRight w:val="0"/>
      <w:marTop w:val="0"/>
      <w:marBottom w:val="0"/>
      <w:divBdr>
        <w:top w:val="none" w:sz="0" w:space="0" w:color="auto"/>
        <w:left w:val="none" w:sz="0" w:space="0" w:color="auto"/>
        <w:bottom w:val="none" w:sz="0" w:space="0" w:color="auto"/>
        <w:right w:val="none" w:sz="0" w:space="0" w:color="auto"/>
      </w:divBdr>
    </w:div>
    <w:div w:id="16419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503B-FFD9-4D34-8C44-1097FFB4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14900</Characters>
  <Application>Microsoft Office Word</Application>
  <DocSecurity>0</DocSecurity>
  <Lines>124</Lines>
  <Paragraphs>34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2014-01-07T10:02:00Z</dcterms:created>
  <dcterms:modified xsi:type="dcterms:W3CDTF">2014-01-09T14:51:00Z</dcterms:modified>
</cp:coreProperties>
</file>