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</w:p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</w:p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</w:p>
    <w:p w:rsidR="004B286E" w:rsidRDefault="000E60F2" w:rsidP="004B286E">
      <w:pPr>
        <w:ind w:left="9360" w:hanging="9360"/>
        <w:jc w:val="center"/>
        <w:outlineLvl w:val="0"/>
        <w:rPr>
          <w:rFonts w:ascii="Edwardian Script ITC" w:hAnsi="Edwardian Script ITC"/>
          <w:b/>
          <w:color w:val="008000"/>
          <w:sz w:val="96"/>
          <w:szCs w:val="96"/>
        </w:rPr>
      </w:pPr>
      <w:r>
        <w:rPr>
          <w:noProof/>
          <w:lang w:eastAsia="sk-SK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120650</wp:posOffset>
            </wp:positionV>
            <wp:extent cx="982980" cy="1104265"/>
            <wp:effectExtent l="19050" t="0" r="7620" b="0"/>
            <wp:wrapNone/>
            <wp:docPr id="2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P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o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z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v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á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n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k</w:t>
      </w:r>
      <w:r w:rsidR="004B286E"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="004B286E" w:rsidRPr="00883766">
        <w:rPr>
          <w:rFonts w:ascii="Edwardian Script ITC" w:hAnsi="Edwardian Script ITC"/>
          <w:b/>
          <w:color w:val="008000"/>
          <w:sz w:val="96"/>
          <w:szCs w:val="96"/>
        </w:rPr>
        <w:t>a</w:t>
      </w:r>
    </w:p>
    <w:p w:rsidR="004B286E" w:rsidRPr="00883766" w:rsidRDefault="004B286E" w:rsidP="004B286E">
      <w:pPr>
        <w:ind w:left="9360" w:hanging="9360"/>
        <w:jc w:val="center"/>
        <w:outlineLvl w:val="0"/>
        <w:rPr>
          <w:rFonts w:ascii="Edwardian Script ITC" w:hAnsi="Edwardian Script ITC"/>
          <w:b/>
          <w:color w:val="008000"/>
          <w:sz w:val="96"/>
          <w:szCs w:val="96"/>
        </w:rPr>
      </w:pPr>
      <w:r w:rsidRPr="00883766">
        <w:rPr>
          <w:rFonts w:ascii="Edwardian Script ITC" w:hAnsi="Edwardian Script ITC"/>
          <w:b/>
          <w:color w:val="008000"/>
          <w:sz w:val="96"/>
          <w:szCs w:val="96"/>
        </w:rPr>
        <w:t>a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 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p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r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o</w:t>
      </w:r>
      <w:r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p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o</w:t>
      </w:r>
      <w:r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z</w:t>
      </w:r>
      <w:r>
        <w:rPr>
          <w:rFonts w:ascii="Edwardian Script ITC" w:hAnsi="Edwardian Script ITC"/>
          <w:b/>
          <w:color w:val="008000"/>
          <w:sz w:val="96"/>
          <w:szCs w:val="96"/>
        </w:rPr>
        <w:t> 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í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c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i</w:t>
      </w:r>
      <w:r>
        <w:rPr>
          <w:rFonts w:ascii="Edwardian Script ITC" w:hAnsi="Edwardian Script ITC"/>
          <w:b/>
          <w:color w:val="008000"/>
          <w:sz w:val="96"/>
          <w:szCs w:val="96"/>
        </w:rPr>
        <w:t xml:space="preserve"> </w:t>
      </w:r>
      <w:r w:rsidRPr="00883766">
        <w:rPr>
          <w:rFonts w:ascii="Edwardian Script ITC" w:hAnsi="Edwardian Script ITC"/>
          <w:b/>
          <w:color w:val="008000"/>
          <w:sz w:val="96"/>
          <w:szCs w:val="96"/>
        </w:rPr>
        <w:t>e</w:t>
      </w:r>
    </w:p>
    <w:p w:rsidR="004B286E" w:rsidRDefault="004B286E" w:rsidP="004B286E">
      <w:pPr>
        <w:ind w:left="9360" w:hanging="9360"/>
        <w:jc w:val="center"/>
        <w:rPr>
          <w:b/>
          <w:sz w:val="28"/>
          <w:szCs w:val="28"/>
        </w:rPr>
      </w:pPr>
    </w:p>
    <w:p w:rsidR="004B286E" w:rsidRDefault="004B286E" w:rsidP="004B286E">
      <w:pPr>
        <w:ind w:left="9360" w:hanging="9360"/>
        <w:jc w:val="center"/>
        <w:outlineLvl w:val="0"/>
        <w:rPr>
          <w:b/>
          <w:i/>
          <w:color w:val="008000"/>
          <w:sz w:val="40"/>
          <w:szCs w:val="40"/>
        </w:rPr>
      </w:pPr>
      <w:r>
        <w:rPr>
          <w:b/>
          <w:i/>
          <w:color w:val="008000"/>
          <w:sz w:val="40"/>
          <w:szCs w:val="40"/>
        </w:rPr>
        <w:t>Obvodná poľovnícka komora  Zvolen</w:t>
      </w:r>
    </w:p>
    <w:p w:rsidR="004B286E" w:rsidRDefault="004B286E" w:rsidP="004B286E">
      <w:pPr>
        <w:rPr>
          <w:b/>
          <w:i/>
          <w:sz w:val="32"/>
          <w:szCs w:val="32"/>
        </w:rPr>
      </w:pPr>
    </w:p>
    <w:p w:rsidR="004B286E" w:rsidRPr="00A3500A" w:rsidRDefault="004B286E" w:rsidP="004B286E">
      <w:pPr>
        <w:jc w:val="center"/>
        <w:rPr>
          <w:b/>
          <w:i/>
          <w:sz w:val="32"/>
          <w:szCs w:val="32"/>
        </w:rPr>
      </w:pPr>
      <w:r w:rsidRPr="00A3500A">
        <w:rPr>
          <w:b/>
          <w:i/>
          <w:sz w:val="32"/>
          <w:szCs w:val="32"/>
        </w:rPr>
        <w:t>z poverenia</w:t>
      </w:r>
    </w:p>
    <w:p w:rsidR="004B286E" w:rsidRPr="00F83CD6" w:rsidRDefault="004B286E" w:rsidP="004B286E">
      <w:pPr>
        <w:jc w:val="center"/>
        <w:rPr>
          <w:b/>
          <w:i/>
          <w:sz w:val="28"/>
          <w:szCs w:val="28"/>
        </w:rPr>
      </w:pPr>
    </w:p>
    <w:p w:rsidR="004B286E" w:rsidRPr="009B3070" w:rsidRDefault="004B286E" w:rsidP="004B286E">
      <w:pPr>
        <w:jc w:val="center"/>
        <w:outlineLvl w:val="0"/>
        <w:rPr>
          <w:b/>
          <w:i/>
          <w:color w:val="008000"/>
          <w:sz w:val="36"/>
          <w:szCs w:val="36"/>
        </w:rPr>
      </w:pPr>
      <w:r w:rsidRPr="009B3070">
        <w:rPr>
          <w:b/>
          <w:i/>
          <w:color w:val="008000"/>
          <w:sz w:val="36"/>
          <w:szCs w:val="36"/>
        </w:rPr>
        <w:t>Slovenskej poľovníckej komory v Bratislave</w:t>
      </w:r>
    </w:p>
    <w:p w:rsidR="004B286E" w:rsidRPr="00601F09" w:rsidRDefault="004B286E" w:rsidP="004B286E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4B286E" w:rsidRDefault="004B286E" w:rsidP="004B286E">
      <w:pPr>
        <w:jc w:val="center"/>
        <w:rPr>
          <w:b/>
          <w:i/>
          <w:sz w:val="32"/>
          <w:szCs w:val="32"/>
        </w:rPr>
      </w:pPr>
      <w:r w:rsidRPr="0034517A">
        <w:rPr>
          <w:b/>
          <w:i/>
          <w:sz w:val="32"/>
          <w:szCs w:val="32"/>
        </w:rPr>
        <w:t>Usporiadajú</w:t>
      </w:r>
    </w:p>
    <w:p w:rsidR="004B286E" w:rsidRPr="00ED3399" w:rsidRDefault="004B286E" w:rsidP="004B286E">
      <w:pPr>
        <w:jc w:val="center"/>
        <w:rPr>
          <w:color w:val="339966"/>
        </w:rPr>
      </w:pPr>
    </w:p>
    <w:p w:rsidR="004B286E" w:rsidRPr="007F0A1C" w:rsidRDefault="0056484E" w:rsidP="004B286E">
      <w:pPr>
        <w:jc w:val="center"/>
        <w:rPr>
          <w:b/>
          <w:color w:val="008000"/>
          <w:sz w:val="52"/>
          <w:szCs w:val="52"/>
        </w:rPr>
      </w:pPr>
      <w:r>
        <w:rPr>
          <w:b/>
          <w:color w:val="008000"/>
          <w:sz w:val="52"/>
          <w:szCs w:val="52"/>
        </w:rPr>
        <w:t>Medzinárodné preteky SPK-ČMMJ</w:t>
      </w:r>
    </w:p>
    <w:p w:rsidR="004B286E" w:rsidRPr="00441C4A" w:rsidRDefault="004B286E" w:rsidP="004B2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disciplíne </w:t>
      </w:r>
      <w:r>
        <w:rPr>
          <w:b/>
          <w:sz w:val="40"/>
          <w:szCs w:val="40"/>
        </w:rPr>
        <w:t>Poľovnícky 1</w:t>
      </w:r>
      <w:r w:rsidR="00411FFE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-boj</w:t>
      </w:r>
    </w:p>
    <w:p w:rsidR="004B286E" w:rsidRPr="00ED3399" w:rsidRDefault="004B286E" w:rsidP="004B286E">
      <w:pPr>
        <w:jc w:val="center"/>
        <w:rPr>
          <w:b/>
          <w:color w:val="339966"/>
        </w:rPr>
      </w:pPr>
    </w:p>
    <w:p w:rsidR="004B286E" w:rsidRDefault="004B286E" w:rsidP="004B286E">
      <w:pPr>
        <w:jc w:val="center"/>
        <w:rPr>
          <w:b/>
          <w:i/>
          <w:color w:val="008000"/>
          <w:sz w:val="52"/>
          <w:szCs w:val="52"/>
        </w:rPr>
      </w:pPr>
      <w:r>
        <w:rPr>
          <w:b/>
          <w:i/>
          <w:color w:val="008000"/>
          <w:sz w:val="52"/>
          <w:szCs w:val="52"/>
        </w:rPr>
        <w:t>17.-18. október 2015</w:t>
      </w:r>
    </w:p>
    <w:p w:rsidR="004B286E" w:rsidRPr="00441C4A" w:rsidRDefault="004B286E" w:rsidP="004B286E">
      <w:pPr>
        <w:jc w:val="center"/>
        <w:rPr>
          <w:b/>
          <w:i/>
          <w:color w:val="008000"/>
          <w:sz w:val="52"/>
          <w:szCs w:val="52"/>
        </w:rPr>
      </w:pPr>
    </w:p>
    <w:p w:rsidR="004B286E" w:rsidRPr="005D62A4" w:rsidRDefault="004B286E" w:rsidP="004B286E">
      <w:pPr>
        <w:jc w:val="center"/>
        <w:rPr>
          <w:b/>
          <w:i/>
          <w:color w:val="008000"/>
          <w:sz w:val="52"/>
          <w:szCs w:val="52"/>
        </w:rPr>
      </w:pPr>
      <w:r w:rsidRPr="005D62A4">
        <w:rPr>
          <w:b/>
          <w:i/>
          <w:color w:val="008000"/>
          <w:sz w:val="52"/>
          <w:szCs w:val="52"/>
        </w:rPr>
        <w:t>na Streleckom štadióne SNP v Sielnici</w:t>
      </w:r>
    </w:p>
    <w:p w:rsidR="004B286E" w:rsidRDefault="004B286E" w:rsidP="004B286E">
      <w:pPr>
        <w:jc w:val="center"/>
        <w:rPr>
          <w:b/>
          <w:i/>
          <w:color w:val="008000"/>
          <w:sz w:val="52"/>
          <w:szCs w:val="52"/>
        </w:rPr>
      </w:pPr>
    </w:p>
    <w:p w:rsidR="004B286E" w:rsidRPr="000878AF" w:rsidRDefault="004B286E" w:rsidP="004B286E">
      <w:pPr>
        <w:jc w:val="center"/>
        <w:rPr>
          <w:b/>
          <w:sz w:val="36"/>
          <w:szCs w:val="32"/>
          <w:u w:val="single"/>
        </w:rPr>
      </w:pPr>
      <w:r w:rsidRPr="000878AF">
        <w:rPr>
          <w:b/>
          <w:sz w:val="36"/>
          <w:szCs w:val="32"/>
          <w:u w:val="single"/>
        </w:rPr>
        <w:t>Hlavný partner SPK</w:t>
      </w:r>
    </w:p>
    <w:p w:rsidR="004B286E" w:rsidRPr="00ED3399" w:rsidRDefault="004B286E" w:rsidP="004B286E">
      <w:pPr>
        <w:jc w:val="center"/>
        <w:rPr>
          <w:b/>
          <w:color w:val="339966"/>
        </w:rPr>
      </w:pPr>
    </w:p>
    <w:p w:rsidR="004B286E" w:rsidRPr="00E16820" w:rsidRDefault="000E60F2" w:rsidP="004B286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532130</wp:posOffset>
            </wp:positionV>
            <wp:extent cx="1285240" cy="991235"/>
            <wp:effectExtent l="19050" t="0" r="0" b="0"/>
            <wp:wrapNone/>
            <wp:docPr id="31" name="Obrázok 2" descr="http://www.polovnickakomora.sk/images/partneri/agrot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polovnickakomora.sk/images/partneri/agrotra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86E" w:rsidRPr="00E16820">
        <w:rPr>
          <w:b/>
          <w:bCs/>
          <w:sz w:val="36"/>
          <w:szCs w:val="36"/>
          <w:lang w:eastAsia="sk-SK"/>
        </w:rPr>
        <w:t>ISUZU a AGROTRADE GROUP spol. s r.o.</w:t>
      </w:r>
    </w:p>
    <w:p w:rsidR="004B286E" w:rsidRDefault="004B286E" w:rsidP="004B286E">
      <w:pPr>
        <w:jc w:val="center"/>
        <w:rPr>
          <w:b/>
          <w:sz w:val="32"/>
          <w:szCs w:val="32"/>
        </w:rPr>
      </w:pPr>
      <w:r w:rsidRPr="00E16820">
        <w:rPr>
          <w:noProof/>
          <w:lang w:eastAsia="sk-SK"/>
        </w:rPr>
        <w:t xml:space="preserve"> </w:t>
      </w:r>
    </w:p>
    <w:p w:rsidR="004B286E" w:rsidRDefault="000E60F2" w:rsidP="004B286E">
      <w:pPr>
        <w:jc w:val="center"/>
        <w:rPr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20320</wp:posOffset>
            </wp:positionV>
            <wp:extent cx="1666875" cy="342900"/>
            <wp:effectExtent l="19050" t="0" r="9525" b="0"/>
            <wp:wrapNone/>
            <wp:docPr id="30" name="Obrázok 1" descr="http://www.polovnickakomora.sk/images/partneri/Isuz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polovnickakomora.sk/images/partneri/Isuzu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86E" w:rsidRPr="00C77AD0" w:rsidRDefault="004B286E" w:rsidP="004B286E">
      <w:pPr>
        <w:jc w:val="center"/>
        <w:rPr>
          <w:b/>
          <w:sz w:val="32"/>
          <w:szCs w:val="32"/>
        </w:rPr>
      </w:pPr>
    </w:p>
    <w:p w:rsidR="004B286E" w:rsidRDefault="004B286E" w:rsidP="004B286E">
      <w:pPr>
        <w:jc w:val="center"/>
        <w:rPr>
          <w:b/>
          <w:sz w:val="32"/>
          <w:szCs w:val="32"/>
        </w:rPr>
      </w:pPr>
    </w:p>
    <w:p w:rsidR="004B286E" w:rsidRPr="00C77AD0" w:rsidRDefault="004B286E" w:rsidP="004B286E">
      <w:pPr>
        <w:jc w:val="center"/>
        <w:rPr>
          <w:b/>
          <w:sz w:val="32"/>
          <w:szCs w:val="32"/>
        </w:rPr>
      </w:pPr>
    </w:p>
    <w:p w:rsidR="004B286E" w:rsidRPr="009E26DC" w:rsidRDefault="000E60F2" w:rsidP="004B286E">
      <w:pPr>
        <w:rPr>
          <w:b/>
          <w:i/>
          <w:sz w:val="32"/>
          <w:szCs w:val="32"/>
          <w:u w:val="single"/>
        </w:rPr>
      </w:pPr>
      <w:r>
        <w:rPr>
          <w:b/>
          <w:i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153670</wp:posOffset>
            </wp:positionV>
            <wp:extent cx="824865" cy="792480"/>
            <wp:effectExtent l="19050" t="0" r="0" b="0"/>
            <wp:wrapNone/>
            <wp:docPr id="28" name="Obrázok 28" descr="logoZver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Zverex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95250</wp:posOffset>
            </wp:positionV>
            <wp:extent cx="824230" cy="788670"/>
            <wp:effectExtent l="0" t="0" r="0" b="0"/>
            <wp:wrapNone/>
            <wp:docPr id="29" name="Obrázok 1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86E" w:rsidRPr="009E26DC">
        <w:rPr>
          <w:b/>
          <w:i/>
          <w:sz w:val="32"/>
          <w:szCs w:val="32"/>
          <w:u w:val="single"/>
        </w:rPr>
        <w:t>Partneri     M – S P K:</w:t>
      </w:r>
    </w:p>
    <w:p w:rsidR="004B286E" w:rsidRDefault="004B286E" w:rsidP="004B286E">
      <w:pPr>
        <w:rPr>
          <w:i/>
          <w:sz w:val="32"/>
          <w:szCs w:val="32"/>
        </w:rPr>
      </w:pPr>
      <w:r w:rsidRPr="00C77AD0">
        <w:rPr>
          <w:i/>
          <w:sz w:val="32"/>
          <w:szCs w:val="32"/>
        </w:rPr>
        <w:t xml:space="preserve">                                    </w:t>
      </w:r>
    </w:p>
    <w:p w:rsidR="004B286E" w:rsidRDefault="000E60F2" w:rsidP="004B286E">
      <w:pPr>
        <w:rPr>
          <w:i/>
          <w:sz w:val="32"/>
          <w:szCs w:val="32"/>
        </w:rPr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635</wp:posOffset>
            </wp:positionV>
            <wp:extent cx="1634490" cy="280035"/>
            <wp:effectExtent l="19050" t="0" r="3810" b="0"/>
            <wp:wrapNone/>
            <wp:docPr id="26" name="Obrázok 26" descr="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86E" w:rsidRDefault="000E60F2" w:rsidP="004B286E">
      <w:pPr>
        <w:rPr>
          <w:b/>
          <w:color w:val="0000FF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182880</wp:posOffset>
            </wp:positionV>
            <wp:extent cx="1634490" cy="692785"/>
            <wp:effectExtent l="19050" t="0" r="3810" b="0"/>
            <wp:wrapNone/>
            <wp:docPr id="27" name="Obrázok 27" descr="CZ 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Z  logo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86E" w:rsidRDefault="004B286E" w:rsidP="004B286E">
      <w:pPr>
        <w:rPr>
          <w:b/>
          <w:color w:val="0000FF"/>
          <w:sz w:val="28"/>
          <w:szCs w:val="28"/>
        </w:rPr>
      </w:pPr>
    </w:p>
    <w:p w:rsidR="004B286E" w:rsidRPr="00620A36" w:rsidRDefault="004B286E" w:rsidP="004B286E">
      <w:pPr>
        <w:ind w:left="3540"/>
        <w:outlineLvl w:val="0"/>
        <w:rPr>
          <w:b/>
          <w:color w:val="0000FF"/>
          <w:sz w:val="22"/>
          <w:szCs w:val="16"/>
        </w:rPr>
      </w:pPr>
      <w:r w:rsidRPr="00620A36">
        <w:rPr>
          <w:b/>
          <w:color w:val="0000FF"/>
          <w:sz w:val="22"/>
          <w:szCs w:val="16"/>
        </w:rPr>
        <w:t>Viliam Fraňo, veľkoobchod ZBRANE, Nitra</w:t>
      </w:r>
    </w:p>
    <w:p w:rsidR="004B286E" w:rsidRDefault="004B286E" w:rsidP="00F83CD6">
      <w:pPr>
        <w:outlineLvl w:val="0"/>
        <w:rPr>
          <w:b/>
          <w:i/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outlineLvl w:val="0"/>
        <w:rPr>
          <w:b/>
          <w:color w:val="0000FF"/>
          <w:sz w:val="36"/>
          <w:szCs w:val="36"/>
        </w:rPr>
      </w:pPr>
      <w:r w:rsidRPr="00A45247">
        <w:rPr>
          <w:b/>
          <w:color w:val="0000FF"/>
          <w:sz w:val="28"/>
          <w:szCs w:val="28"/>
          <w:u w:val="single"/>
        </w:rPr>
        <w:t>Organizačný výbor:</w:t>
      </w:r>
    </w:p>
    <w:p w:rsidR="00B13D8B" w:rsidRPr="00A45247" w:rsidRDefault="00B13D8B" w:rsidP="00B13D8B">
      <w:pPr>
        <w:rPr>
          <w:b/>
        </w:rPr>
      </w:pPr>
    </w:p>
    <w:p w:rsidR="00B13D8B" w:rsidRPr="00A45247" w:rsidRDefault="00B13D8B" w:rsidP="00B13D8B">
      <w:r w:rsidRPr="00A45247">
        <w:rPr>
          <w:b/>
        </w:rPr>
        <w:t>Predseda</w:t>
      </w:r>
      <w:r w:rsidRPr="00A45247">
        <w:rPr>
          <w:b/>
        </w:rPr>
        <w:tab/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Pr="00A45247">
        <w:t>Ing. Vladimír Brodniansky</w:t>
      </w:r>
    </w:p>
    <w:p w:rsidR="00B13D8B" w:rsidRPr="00A45247" w:rsidRDefault="00B13D8B" w:rsidP="00B13D8B">
      <w:r w:rsidRPr="00A45247">
        <w:rPr>
          <w:b/>
        </w:rPr>
        <w:t>Riaditeľ preteku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Pr="00A45247">
        <w:t>Ing. Rudolf  Huliak</w:t>
      </w:r>
    </w:p>
    <w:p w:rsidR="00B13D8B" w:rsidRPr="00A45247" w:rsidRDefault="00B13D8B" w:rsidP="00B13D8B">
      <w:r w:rsidRPr="00A45247">
        <w:rPr>
          <w:b/>
        </w:rPr>
        <w:t>Hlavný rozhodca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8E5228">
        <w:t>Ing. Antonín Čech</w:t>
      </w:r>
    </w:p>
    <w:p w:rsidR="00B13D8B" w:rsidRPr="00A45247" w:rsidRDefault="00B13D8B" w:rsidP="00B13D8B">
      <w:r w:rsidRPr="00A45247">
        <w:rPr>
          <w:b/>
        </w:rPr>
        <w:t>Rozhodcovský zbor</w:t>
      </w:r>
      <w:r w:rsidRPr="00A45247">
        <w:rPr>
          <w:b/>
        </w:rPr>
        <w:tab/>
      </w:r>
      <w:r w:rsidRPr="00A45247">
        <w:rPr>
          <w:b/>
        </w:rPr>
        <w:tab/>
        <w:t>:</w:t>
      </w:r>
      <w:r>
        <w:t xml:space="preserve"> </w:t>
      </w:r>
      <w:r w:rsidRPr="00A45247">
        <w:t>členovia streleckej komisie</w:t>
      </w:r>
      <w:r>
        <w:t xml:space="preserve"> SPK Bratislava a </w:t>
      </w:r>
      <w:r w:rsidRPr="00A45247">
        <w:t>OPK  Zvolen</w:t>
      </w:r>
    </w:p>
    <w:p w:rsidR="00B13D8B" w:rsidRPr="00A45247" w:rsidRDefault="00B13D8B" w:rsidP="00B13D8B">
      <w:r w:rsidRPr="00A45247">
        <w:rPr>
          <w:b/>
        </w:rPr>
        <w:t>Ekonóm</w:t>
      </w:r>
      <w:r w:rsidRPr="00A45247">
        <w:rPr>
          <w:b/>
        </w:rPr>
        <w:tab/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>
        <w:t>Ing. Lukáš  Miščík</w:t>
      </w:r>
    </w:p>
    <w:p w:rsidR="00B13D8B" w:rsidRPr="00A45247" w:rsidRDefault="00B13D8B" w:rsidP="00B13D8B">
      <w:r w:rsidRPr="00A45247">
        <w:rPr>
          <w:b/>
        </w:rPr>
        <w:t>Lekárska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8E5228">
        <w:t>Jana Vajdová</w:t>
      </w:r>
    </w:p>
    <w:p w:rsidR="00B13D8B" w:rsidRPr="00A45247" w:rsidRDefault="00B13D8B" w:rsidP="00B13D8B">
      <w:r w:rsidRPr="00A45247">
        <w:rPr>
          <w:b/>
        </w:rPr>
        <w:t>Technická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Pr="00A45247">
        <w:t>Gerhard  Müller</w:t>
      </w:r>
    </w:p>
    <w:p w:rsidR="00B13D8B" w:rsidRPr="00A45247" w:rsidRDefault="00B13D8B" w:rsidP="00B13D8B"/>
    <w:p w:rsidR="00B13D8B" w:rsidRDefault="00B13D8B" w:rsidP="00B13D8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Všeobecné ustanovenia:</w:t>
      </w:r>
    </w:p>
    <w:p w:rsidR="0093554C" w:rsidRDefault="00B13D8B" w:rsidP="00B13D8B">
      <w:r w:rsidRPr="002C7808">
        <w:t>1.2.   Charakter súťaží</w:t>
      </w:r>
      <w:r w:rsidRPr="002C7808">
        <w:cr/>
        <w:t>1.2.1. Súťaž jednotlivcov – výsledky sa započítavajú strelcovi.</w:t>
      </w:r>
      <w:r w:rsidRPr="002C7808">
        <w:cr/>
      </w:r>
    </w:p>
    <w:p w:rsidR="00EF5531" w:rsidRPr="00FE4104" w:rsidRDefault="00F8021E" w:rsidP="00016E34">
      <w:pPr>
        <w:jc w:val="both"/>
        <w:rPr>
          <w:u w:val="single"/>
        </w:rPr>
      </w:pPr>
      <w:r w:rsidRPr="00FE4104">
        <w:rPr>
          <w:u w:val="single"/>
        </w:rPr>
        <w:t xml:space="preserve">Súťaž sa koná </w:t>
      </w:r>
      <w:r w:rsidR="002F642E" w:rsidRPr="00FE4104">
        <w:rPr>
          <w:u w:val="single"/>
        </w:rPr>
        <w:t xml:space="preserve">ako </w:t>
      </w:r>
      <w:r w:rsidR="00016E34" w:rsidRPr="00FE4104">
        <w:rPr>
          <w:u w:val="single"/>
        </w:rPr>
        <w:t>medzinárodná</w:t>
      </w:r>
      <w:r w:rsidR="00FE4104">
        <w:rPr>
          <w:u w:val="single"/>
        </w:rPr>
        <w:t>,</w:t>
      </w:r>
      <w:r w:rsidR="00016E34" w:rsidRPr="00FE4104">
        <w:rPr>
          <w:u w:val="single"/>
        </w:rPr>
        <w:t xml:space="preserve"> medzi</w:t>
      </w:r>
      <w:r w:rsidR="002F642E" w:rsidRPr="00FE4104">
        <w:rPr>
          <w:u w:val="single"/>
        </w:rPr>
        <w:t xml:space="preserve"> SPK-ČMMJ</w:t>
      </w:r>
      <w:r w:rsidR="00EF5531" w:rsidRPr="00FE4104">
        <w:rPr>
          <w:u w:val="single"/>
        </w:rPr>
        <w:t>. D</w:t>
      </w:r>
      <w:r w:rsidR="002F642E" w:rsidRPr="00FE4104">
        <w:rPr>
          <w:u w:val="single"/>
        </w:rPr>
        <w:t xml:space="preserve">o súťaže </w:t>
      </w:r>
      <w:r w:rsidR="00EF5531" w:rsidRPr="00FE4104">
        <w:rPr>
          <w:u w:val="single"/>
        </w:rPr>
        <w:t xml:space="preserve">sú </w:t>
      </w:r>
      <w:r w:rsidR="002F642E" w:rsidRPr="00FE4104">
        <w:rPr>
          <w:u w:val="single"/>
        </w:rPr>
        <w:t>pozývan</w:t>
      </w:r>
      <w:r w:rsidR="008E5228">
        <w:rPr>
          <w:u w:val="single"/>
        </w:rPr>
        <w:t>í</w:t>
      </w:r>
      <w:r w:rsidR="00016E34" w:rsidRPr="00FE4104">
        <w:rPr>
          <w:u w:val="single"/>
        </w:rPr>
        <w:t xml:space="preserve"> za reprezentáciu SPK</w:t>
      </w:r>
      <w:r w:rsidR="00EF5531" w:rsidRPr="00FE4104">
        <w:rPr>
          <w:u w:val="single"/>
        </w:rPr>
        <w:t xml:space="preserve"> prvých 9 súťažiacich v zmysle umiestnenia na M SPK v poľovníckom desaťboji</w:t>
      </w:r>
      <w:r w:rsidR="00016E34" w:rsidRPr="00FE4104">
        <w:rPr>
          <w:u w:val="single"/>
        </w:rPr>
        <w:t xml:space="preserve">. V prípade ospravedlnenia následný </w:t>
      </w:r>
      <w:r w:rsidR="00FE4104">
        <w:rPr>
          <w:u w:val="single"/>
        </w:rPr>
        <w:t xml:space="preserve">ako </w:t>
      </w:r>
      <w:r w:rsidR="00016E34" w:rsidRPr="00FE4104">
        <w:rPr>
          <w:u w:val="single"/>
        </w:rPr>
        <w:t>náhradníci</w:t>
      </w:r>
      <w:r w:rsidR="00FE4104" w:rsidRPr="00FE4104">
        <w:rPr>
          <w:u w:val="single"/>
        </w:rPr>
        <w:t>.</w:t>
      </w:r>
    </w:p>
    <w:p w:rsidR="00FE4104" w:rsidRPr="00FE4104" w:rsidRDefault="00FE4104" w:rsidP="00B13D8B">
      <w:pPr>
        <w:rPr>
          <w:u w:val="single"/>
        </w:rPr>
      </w:pPr>
    </w:p>
    <w:p w:rsidR="00F8021E" w:rsidRPr="00FE4104" w:rsidRDefault="00F8021E" w:rsidP="00B13D8B">
      <w:pPr>
        <w:rPr>
          <w:u w:val="single"/>
        </w:rPr>
      </w:pPr>
      <w:r w:rsidRPr="00FE4104">
        <w:rPr>
          <w:u w:val="single"/>
        </w:rPr>
        <w:t xml:space="preserve">Súťaže sa </w:t>
      </w:r>
      <w:r w:rsidR="00016E34" w:rsidRPr="00FE4104">
        <w:rPr>
          <w:u w:val="single"/>
        </w:rPr>
        <w:t xml:space="preserve">navyše </w:t>
      </w:r>
      <w:r w:rsidRPr="00FE4104">
        <w:rPr>
          <w:u w:val="single"/>
        </w:rPr>
        <w:t>môžu zúčastniť aj strelci, ktorí sú členmi SPK aj strelci nečlenovia SPK</w:t>
      </w:r>
      <w:r w:rsidR="00016E34" w:rsidRPr="00FE4104">
        <w:rPr>
          <w:u w:val="single"/>
        </w:rPr>
        <w:t>, ktorí budú hodnotení mimo poradia.</w:t>
      </w:r>
    </w:p>
    <w:p w:rsidR="00FE4104" w:rsidRDefault="00FE4104" w:rsidP="00B13D8B"/>
    <w:p w:rsidR="00B13D8B" w:rsidRPr="00A45247" w:rsidRDefault="00B13D8B" w:rsidP="00B13D8B">
      <w:r w:rsidRPr="00A45247">
        <w:rPr>
          <w:b/>
          <w:color w:val="0000FF"/>
          <w:sz w:val="28"/>
          <w:szCs w:val="28"/>
          <w:u w:val="single"/>
        </w:rPr>
        <w:t>Popis disciplín</w:t>
      </w:r>
      <w:r w:rsidRPr="00A45247">
        <w:rPr>
          <w:b/>
        </w:rPr>
        <w:t xml:space="preserve"> :</w:t>
      </w:r>
    </w:p>
    <w:p w:rsidR="00B13D8B" w:rsidRPr="00A45247" w:rsidRDefault="00B13D8B" w:rsidP="00B13D8B">
      <w:pPr>
        <w:ind w:left="2736" w:hanging="2742"/>
        <w:jc w:val="both"/>
      </w:pPr>
      <w:r w:rsidRPr="00A45247">
        <w:t xml:space="preserve">Terč líška                      </w:t>
      </w:r>
      <w:r w:rsidRPr="00A45247">
        <w:tab/>
        <w:t xml:space="preserve">medzinárodný terč, 10 výstrelov malokalibrovkou bez opory, </w:t>
      </w:r>
      <w:r w:rsidRPr="00F20EB8">
        <w:t>mieridlá otvorené alebo mieridlá optické bez obmedzenia  zväčšenia</w:t>
      </w:r>
      <w:r w:rsidRPr="00A45247">
        <w:t xml:space="preserve">, vzdialenosť 50 m, časový limit 6 min, poloha v leže  </w:t>
      </w:r>
    </w:p>
    <w:p w:rsidR="00B13D8B" w:rsidRPr="00A45247" w:rsidRDefault="00B13D8B" w:rsidP="00B13D8B">
      <w:pPr>
        <w:ind w:left="2679" w:hanging="2622"/>
        <w:jc w:val="both"/>
      </w:pPr>
      <w:r w:rsidRPr="00A45247">
        <w:t xml:space="preserve">Terč srnec redukovaný    </w:t>
      </w:r>
      <w:r w:rsidRPr="00A45247">
        <w:tab/>
        <w:t xml:space="preserve">medzinárodný terč, poloha v stoji, 10 výstrelov malokalibrovkou s oporou o voľne postavenú tyč, </w:t>
      </w:r>
      <w:r w:rsidRPr="00F20EB8">
        <w:t>mieridlá optické bez obmedzenia  zväčšenia,</w:t>
      </w:r>
      <w:r w:rsidRPr="00A45247">
        <w:t xml:space="preserve"> vzdialenosť 50 m, časový limit 6 min.</w:t>
      </w:r>
    </w:p>
    <w:p w:rsidR="00B13D8B" w:rsidRPr="00A45247" w:rsidRDefault="00B13D8B" w:rsidP="00B13D8B">
      <w:pPr>
        <w:ind w:left="2736" w:hanging="2793"/>
        <w:jc w:val="both"/>
      </w:pPr>
      <w:r w:rsidRPr="00A45247">
        <w:t xml:space="preserve"> Terč diviak redukovaný  </w:t>
      </w:r>
      <w:r w:rsidRPr="00A45247">
        <w:tab/>
        <w:t xml:space="preserve">medzinárodný terč, poloha v stoji, 10 výstrelov malokalibrovkou bez opory, </w:t>
      </w:r>
      <w:r w:rsidRPr="00F20EB8">
        <w:t>mieridlá optické bez obmedzenia  zväčšenia</w:t>
      </w:r>
      <w:r w:rsidRPr="00A45247">
        <w:t xml:space="preserve">, vzdialenosť 50 m, časový limit 6 min. </w:t>
      </w:r>
    </w:p>
    <w:p w:rsidR="00B13D8B" w:rsidRPr="00A45247" w:rsidRDefault="00B13D8B" w:rsidP="00B13D8B">
      <w:pPr>
        <w:ind w:left="2679" w:hanging="2679"/>
        <w:jc w:val="both"/>
      </w:pPr>
      <w:r w:rsidRPr="00A45247">
        <w:t xml:space="preserve">Líška na prieseku  </w:t>
      </w:r>
      <w:r w:rsidRPr="00A45247">
        <w:tab/>
        <w:t>10 výstrelov malokalibrovkou</w:t>
      </w:r>
      <w:r w:rsidRPr="00F20EB8">
        <w:t>, mieridlá otvorené alebo mieridlá optické bez obmedzenia  zväčšenia</w:t>
      </w:r>
      <w:r w:rsidRPr="00A45247">
        <w:t xml:space="preserve">, vzdialenosť 35 m, poľovnícky postoj, šírka prieseku 4 m </w:t>
      </w:r>
    </w:p>
    <w:p w:rsidR="00B13D8B" w:rsidRPr="00A45247" w:rsidRDefault="00B13D8B" w:rsidP="00B13D8B">
      <w:pPr>
        <w:ind w:left="2736" w:hanging="2679"/>
        <w:jc w:val="both"/>
      </w:pPr>
      <w:r w:rsidRPr="00A45247">
        <w:t xml:space="preserve">Diviak na prieseku             medzinárodný terč, 10 výstrelov malokalibrovkou, vzdialenosť 50 m, šírka prieseku 10 m, poľovnícky postoj, rýchly beh sprava doľava, </w:t>
      </w:r>
      <w:r w:rsidRPr="00F20EB8">
        <w:t>mieridlá otvorené alebo mieridlá optické bez obmedzenia  zväčšenia</w:t>
      </w:r>
    </w:p>
    <w:p w:rsidR="00B13D8B" w:rsidRPr="00A45247" w:rsidRDefault="00B13D8B" w:rsidP="00B13D8B">
      <w:r w:rsidRPr="00A45247">
        <w:t>Batéria                                 25 terčov</w:t>
      </w:r>
    </w:p>
    <w:p w:rsidR="00B13D8B" w:rsidRPr="00A45247" w:rsidRDefault="00B13D8B" w:rsidP="00B13D8B">
      <w:pPr>
        <w:ind w:left="-57"/>
      </w:pPr>
      <w:r>
        <w:t xml:space="preserve"> </w:t>
      </w:r>
      <w:r w:rsidRPr="00A45247">
        <w:t>Oblúkové strelište               20 terčov (stanovište č.4 - 2 x dvojstrel)</w:t>
      </w:r>
    </w:p>
    <w:p w:rsidR="00B13D8B" w:rsidRPr="00A45247" w:rsidRDefault="00B13D8B" w:rsidP="00B13D8B">
      <w:r w:rsidRPr="00A45247">
        <w:t xml:space="preserve">Dvojstrely                           5 dvojstrelov na stanovištiach 2,3,4,5,6  </w:t>
      </w:r>
    </w:p>
    <w:p w:rsidR="00B13D8B" w:rsidRPr="00A45247" w:rsidRDefault="00B13D8B" w:rsidP="00B13D8B">
      <w:r w:rsidRPr="00A45247">
        <w:t>Vysoká veža                       10 terčov</w:t>
      </w:r>
    </w:p>
    <w:p w:rsidR="00B13D8B" w:rsidRPr="00A45247" w:rsidRDefault="00B13D8B" w:rsidP="00B13D8B">
      <w:r w:rsidRPr="00A45247">
        <w:t>Zajac na prieseku                10 terčov, poľov. postoj, vzdialenosť 35 m, šírka prieseku 4 m.</w:t>
      </w:r>
    </w:p>
    <w:p w:rsidR="00B13D8B" w:rsidRDefault="00B13D8B" w:rsidP="00B13D8B">
      <w:pPr>
        <w:rPr>
          <w:b/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Tréning:</w:t>
      </w:r>
    </w:p>
    <w:p w:rsidR="00B13D8B" w:rsidRPr="00A45247" w:rsidRDefault="00B13D8B" w:rsidP="00B13D8B">
      <w:r w:rsidRPr="00A45247">
        <w:t>Malokalibrovka</w:t>
      </w:r>
      <w:r w:rsidRPr="00A45247">
        <w:tab/>
        <w:t xml:space="preserve">       </w:t>
      </w:r>
      <w:r w:rsidRPr="00A45247">
        <w:tab/>
        <w:t>po 5 výstrelov na terč</w:t>
      </w:r>
    </w:p>
    <w:p w:rsidR="00B13D8B" w:rsidRPr="00A45247" w:rsidRDefault="00B13D8B" w:rsidP="00B13D8B">
      <w:r w:rsidRPr="00A45247">
        <w:t xml:space="preserve">Zajac na prieseku                </w:t>
      </w:r>
      <w:r w:rsidRPr="00A45247">
        <w:tab/>
        <w:t>5 terčov</w:t>
      </w:r>
    </w:p>
    <w:p w:rsidR="00B13D8B" w:rsidRPr="00A45247" w:rsidRDefault="00B13D8B" w:rsidP="00B13D8B">
      <w:r w:rsidRPr="00A45247">
        <w:t xml:space="preserve">VV                                       </w:t>
      </w:r>
      <w:r w:rsidRPr="00A45247">
        <w:tab/>
        <w:t>5 terčov</w:t>
      </w:r>
    </w:p>
    <w:p w:rsidR="00B13D8B" w:rsidRPr="00A45247" w:rsidRDefault="00B13D8B" w:rsidP="00B13D8B">
      <w:r w:rsidRPr="00A45247">
        <w:t xml:space="preserve">OS 2                                    </w:t>
      </w:r>
      <w:r w:rsidRPr="00A45247">
        <w:tab/>
        <w:t>5 dvojterčov</w:t>
      </w:r>
    </w:p>
    <w:p w:rsidR="00B13D8B" w:rsidRPr="00A45247" w:rsidRDefault="00B13D8B" w:rsidP="00B13D8B">
      <w:r w:rsidRPr="00A45247">
        <w:t xml:space="preserve">OS                                       </w:t>
      </w:r>
      <w:r>
        <w:t xml:space="preserve">   2</w:t>
      </w:r>
      <w:r w:rsidRPr="00A45247">
        <w:t>0 terčov</w:t>
      </w:r>
    </w:p>
    <w:p w:rsidR="00B13D8B" w:rsidRPr="00A45247" w:rsidRDefault="00B13D8B" w:rsidP="00B13D8B">
      <w:r w:rsidRPr="00A45247">
        <w:t xml:space="preserve">Batéria                                 </w:t>
      </w:r>
      <w:r w:rsidRPr="00A45247">
        <w:tab/>
        <w:t>25 terčov</w:t>
      </w:r>
    </w:p>
    <w:p w:rsidR="00B13D8B" w:rsidRPr="00A45247" w:rsidRDefault="00B13D8B" w:rsidP="00B13D8B">
      <w:r w:rsidRPr="00A45247">
        <w:t>Tréningové položky je možné dokúpiť</w:t>
      </w:r>
    </w:p>
    <w:p w:rsidR="00B13D8B" w:rsidRDefault="00B13D8B" w:rsidP="00B13D8B">
      <w:pPr>
        <w:rPr>
          <w:b/>
          <w:i/>
          <w:color w:val="0000FF"/>
          <w:sz w:val="28"/>
          <w:szCs w:val="28"/>
          <w:u w:val="single"/>
        </w:rPr>
      </w:pPr>
    </w:p>
    <w:p w:rsidR="00FE4104" w:rsidRDefault="00FE4104" w:rsidP="00B13D8B">
      <w:pPr>
        <w:rPr>
          <w:b/>
          <w:i/>
          <w:color w:val="0000FF"/>
          <w:sz w:val="28"/>
          <w:szCs w:val="28"/>
          <w:u w:val="single"/>
        </w:rPr>
      </w:pPr>
    </w:p>
    <w:p w:rsidR="00FE4104" w:rsidRPr="00A45247" w:rsidRDefault="00FE4104" w:rsidP="00B13D8B">
      <w:pPr>
        <w:rPr>
          <w:b/>
          <w:i/>
          <w:color w:val="0000FF"/>
          <w:sz w:val="28"/>
          <w:szCs w:val="28"/>
          <w:u w:val="single"/>
        </w:rPr>
      </w:pPr>
    </w:p>
    <w:p w:rsidR="00B13D8B" w:rsidRPr="0093554C" w:rsidRDefault="00B13D8B" w:rsidP="00B13D8B">
      <w:pPr>
        <w:rPr>
          <w:b/>
          <w:sz w:val="36"/>
          <w:szCs w:val="28"/>
        </w:rPr>
      </w:pPr>
      <w:r w:rsidRPr="0093554C">
        <w:rPr>
          <w:b/>
          <w:color w:val="0000FF"/>
          <w:sz w:val="36"/>
          <w:szCs w:val="28"/>
        </w:rPr>
        <w:t>Časový rozpis :</w:t>
      </w:r>
    </w:p>
    <w:p w:rsidR="00B13D8B" w:rsidRPr="0093554C" w:rsidRDefault="00B13D8B" w:rsidP="00B13D8B">
      <w:pPr>
        <w:pStyle w:val="Nadpis2"/>
        <w:rPr>
          <w:rFonts w:ascii="Times New Roman" w:hAnsi="Times New Roman" w:cs="Times New Roman"/>
          <w:i w:val="0"/>
          <w:color w:val="00B050"/>
          <w:u w:val="single"/>
        </w:rPr>
      </w:pPr>
      <w:r w:rsidRPr="0093554C">
        <w:rPr>
          <w:rFonts w:ascii="Times New Roman" w:hAnsi="Times New Roman" w:cs="Times New Roman"/>
          <w:i w:val="0"/>
          <w:color w:val="00B050"/>
          <w:u w:val="single"/>
        </w:rPr>
        <w:t>Sobota  17. októbra 2015</w:t>
      </w:r>
    </w:p>
    <w:p w:rsidR="00B13D8B" w:rsidRPr="00A45247" w:rsidRDefault="00B13D8B" w:rsidP="00B13D8B">
      <w:pPr>
        <w:ind w:left="405"/>
      </w:pPr>
      <w:r w:rsidRPr="00A45247">
        <w:t xml:space="preserve">  8.</w:t>
      </w:r>
      <w:r>
        <w:t>00</w:t>
      </w:r>
      <w:r w:rsidR="009C0D1B">
        <w:t xml:space="preserve">  -   12</w:t>
      </w:r>
      <w:r w:rsidRPr="00A45247">
        <w:t xml:space="preserve">.00 hod.               </w:t>
      </w:r>
      <w:r w:rsidRPr="00A45247">
        <w:tab/>
        <w:t>Prezentácia</w:t>
      </w:r>
    </w:p>
    <w:p w:rsidR="00B13D8B" w:rsidRPr="00A45247" w:rsidRDefault="00B13D8B" w:rsidP="00B13D8B">
      <w:pPr>
        <w:ind w:left="405"/>
      </w:pPr>
      <w:r w:rsidRPr="00A45247">
        <w:t xml:space="preserve">  8.</w:t>
      </w:r>
      <w:r>
        <w:t>00</w:t>
      </w:r>
      <w:r w:rsidR="009C0D1B">
        <w:t xml:space="preserve">  -   12.30</w:t>
      </w:r>
      <w:r w:rsidRPr="00A45247">
        <w:t xml:space="preserve"> hod.               </w:t>
      </w:r>
      <w:r w:rsidRPr="00A45247">
        <w:tab/>
        <w:t xml:space="preserve">Tréning  </w:t>
      </w:r>
    </w:p>
    <w:p w:rsidR="00B13D8B" w:rsidRPr="00A45247" w:rsidRDefault="00B13D8B" w:rsidP="00B13D8B">
      <w:pPr>
        <w:ind w:left="405"/>
      </w:pPr>
      <w:r>
        <w:tab/>
      </w:r>
      <w:r w:rsidRPr="00B13D8B">
        <w:rPr>
          <w:b/>
        </w:rPr>
        <w:t xml:space="preserve">          13.00 hod.</w:t>
      </w:r>
      <w:r w:rsidRPr="00A45247">
        <w:t xml:space="preserve">               </w:t>
      </w:r>
      <w:r w:rsidRPr="00A45247">
        <w:tab/>
      </w:r>
      <w:r w:rsidRPr="006145CA">
        <w:rPr>
          <w:b/>
        </w:rPr>
        <w:t>Slávnostné otvorenie pretekov</w:t>
      </w:r>
    </w:p>
    <w:p w:rsidR="00B13D8B" w:rsidRPr="00A45247" w:rsidRDefault="00B13D8B" w:rsidP="00B13D8B">
      <w:pPr>
        <w:ind w:left="405"/>
      </w:pPr>
      <w:r>
        <w:tab/>
        <w:t xml:space="preserve">          </w:t>
      </w:r>
      <w:r w:rsidRPr="00A45247">
        <w:t>1</w:t>
      </w:r>
      <w:r>
        <w:t>3</w:t>
      </w:r>
      <w:r w:rsidRPr="00A45247">
        <w:t xml:space="preserve">.15 hod.               </w:t>
      </w:r>
      <w:r w:rsidRPr="00A45247">
        <w:tab/>
        <w:t>Súťaž</w:t>
      </w:r>
    </w:p>
    <w:p w:rsidR="00B13D8B" w:rsidRPr="000A28FA" w:rsidRDefault="00B13D8B" w:rsidP="00B13D8B">
      <w:pPr>
        <w:ind w:left="405"/>
        <w:rPr>
          <w:b/>
        </w:rPr>
      </w:pPr>
      <w:r w:rsidRPr="000A28FA">
        <w:rPr>
          <w:b/>
        </w:rPr>
        <w:t xml:space="preserve">Líška, Srnec redukovaný, Diviak redukovaný, Zajac v prieseku, </w:t>
      </w:r>
      <w:r w:rsidR="009C0D1B">
        <w:rPr>
          <w:b/>
        </w:rPr>
        <w:t>Vysoká Veža</w:t>
      </w:r>
    </w:p>
    <w:p w:rsidR="00B13D8B" w:rsidRPr="0093554C" w:rsidRDefault="00B13D8B" w:rsidP="00B13D8B">
      <w:pPr>
        <w:pStyle w:val="Nadpis2"/>
        <w:rPr>
          <w:rFonts w:ascii="Times New Roman" w:hAnsi="Times New Roman" w:cs="Times New Roman"/>
          <w:i w:val="0"/>
          <w:color w:val="00B050"/>
          <w:u w:val="single"/>
        </w:rPr>
      </w:pP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Nedeľa  </w:t>
      </w:r>
      <w:r w:rsidR="0093554C" w:rsidRPr="0093554C">
        <w:rPr>
          <w:rFonts w:ascii="Times New Roman" w:hAnsi="Times New Roman" w:cs="Times New Roman"/>
          <w:i w:val="0"/>
          <w:color w:val="00B050"/>
          <w:u w:val="single"/>
        </w:rPr>
        <w:t>18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. </w:t>
      </w:r>
      <w:r w:rsidR="0093554C" w:rsidRPr="0093554C">
        <w:rPr>
          <w:rFonts w:ascii="Times New Roman" w:hAnsi="Times New Roman" w:cs="Times New Roman"/>
          <w:i w:val="0"/>
          <w:color w:val="00B050"/>
          <w:u w:val="single"/>
        </w:rPr>
        <w:t>októbra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 2015</w:t>
      </w:r>
    </w:p>
    <w:p w:rsidR="00B13D8B" w:rsidRPr="00A45247" w:rsidRDefault="00AE5D07" w:rsidP="00B13D8B">
      <w:pPr>
        <w:ind w:left="405"/>
      </w:pPr>
      <w:r>
        <w:t xml:space="preserve">  </w:t>
      </w:r>
      <w:r>
        <w:tab/>
      </w:r>
      <w:r>
        <w:tab/>
        <w:t>9</w:t>
      </w:r>
      <w:r w:rsidR="00B13D8B" w:rsidRPr="00A45247">
        <w:t xml:space="preserve">.00 hod.           </w:t>
      </w:r>
      <w:r w:rsidR="00B13D8B" w:rsidRPr="00A45247">
        <w:tab/>
        <w:t>Pokračovanie súťaže</w:t>
      </w:r>
    </w:p>
    <w:p w:rsidR="00B13D8B" w:rsidRPr="000A28FA" w:rsidRDefault="00B13D8B" w:rsidP="00B13D8B">
      <w:pPr>
        <w:ind w:left="405"/>
        <w:rPr>
          <w:b/>
        </w:rPr>
      </w:pPr>
      <w:r w:rsidRPr="000A28FA">
        <w:rPr>
          <w:b/>
        </w:rPr>
        <w:t xml:space="preserve">Líška v prieseku, Diviak v prieseku, Batéria, </w:t>
      </w:r>
      <w:r w:rsidR="009C0D1B">
        <w:rPr>
          <w:b/>
        </w:rPr>
        <w:t>Oblukové strelište</w:t>
      </w:r>
      <w:r w:rsidRPr="000A28FA">
        <w:rPr>
          <w:b/>
        </w:rPr>
        <w:t xml:space="preserve">, OS- dvojstrely     </w:t>
      </w:r>
    </w:p>
    <w:p w:rsidR="00B13D8B" w:rsidRPr="00A45247" w:rsidRDefault="00B13D8B" w:rsidP="009C0D1B">
      <w:pPr>
        <w:ind w:left="405"/>
      </w:pPr>
      <w:r w:rsidRPr="00A45247">
        <w:t xml:space="preserve">          </w:t>
      </w:r>
      <w:r>
        <w:t xml:space="preserve">      </w:t>
      </w:r>
      <w:r w:rsidR="00AE5D07">
        <w:t>14</w:t>
      </w:r>
      <w:r w:rsidRPr="00A45247">
        <w:t xml:space="preserve">.00 hod.           </w:t>
      </w:r>
      <w:r w:rsidRPr="00A45247">
        <w:tab/>
        <w:t xml:space="preserve">Ukončenie </w:t>
      </w:r>
      <w:r w:rsidR="009C0D1B">
        <w:t>Medzinárodného preteku SPK-ČMMJ</w:t>
      </w:r>
      <w:r w:rsidRPr="00A45247">
        <w:t>, vyhlásenie výsledkov,</w:t>
      </w:r>
      <w:r w:rsidR="009C0D1B">
        <w:t xml:space="preserve"> </w:t>
      </w:r>
      <w:r w:rsidRPr="00A45247">
        <w:t>odovzdanie medailí, diplomov, pohárov a cien.</w:t>
      </w:r>
    </w:p>
    <w:p w:rsidR="009C0D1B" w:rsidRDefault="009C0D1B" w:rsidP="00B13D8B">
      <w:pPr>
        <w:rPr>
          <w:b/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Vklady :</w:t>
      </w:r>
    </w:p>
    <w:p w:rsidR="00B13D8B" w:rsidRPr="00A45247" w:rsidRDefault="00B13D8B" w:rsidP="00B13D8B">
      <w:pPr>
        <w:rPr>
          <w:b/>
          <w:i/>
          <w:color w:val="0000FF"/>
          <w:sz w:val="28"/>
          <w:szCs w:val="28"/>
          <w:u w:val="single"/>
        </w:rPr>
      </w:pPr>
      <w:r w:rsidRPr="00A45247">
        <w:t>Vklad  účastníka                                         35,- €</w:t>
      </w:r>
      <w:r w:rsidR="008E5228">
        <w:t xml:space="preserve">  (deväť pozvaných za SPK bez vkladu)</w:t>
      </w:r>
    </w:p>
    <w:p w:rsidR="00B13D8B" w:rsidRPr="00A45247" w:rsidRDefault="00B13D8B" w:rsidP="00B13D8B">
      <w:pPr>
        <w:rPr>
          <w:b/>
          <w:i/>
          <w:color w:val="0000FF"/>
          <w:sz w:val="28"/>
          <w:szCs w:val="28"/>
          <w:u w:val="single"/>
        </w:rPr>
      </w:pPr>
      <w:r w:rsidRPr="00A45247">
        <w:t>Tréning :  malokalibrovka                            2,- €  (po 5 výstrelov na terč)</w:t>
      </w:r>
    </w:p>
    <w:p w:rsidR="00B13D8B" w:rsidRPr="00A45247" w:rsidRDefault="00B13D8B" w:rsidP="00B13D8B">
      <w:r w:rsidRPr="00A45247">
        <w:t xml:space="preserve">                 Brokovnica                              </w:t>
      </w:r>
      <w:r w:rsidR="000D70FB">
        <w:t>0,20</w:t>
      </w:r>
      <w:r w:rsidRPr="00A45247">
        <w:t>- €  za každý vypustený terč</w:t>
      </w:r>
    </w:p>
    <w:p w:rsidR="009C0D1B" w:rsidRDefault="009C0D1B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</w:p>
    <w:p w:rsidR="00B13D8B" w:rsidRPr="00A45247" w:rsidRDefault="00B13D8B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  <w:r w:rsidRPr="00A45247">
        <w:rPr>
          <w:rFonts w:ascii="Times New Roman" w:hAnsi="Times New Roman" w:cs="Times New Roman"/>
          <w:i w:val="0"/>
          <w:color w:val="0000FF"/>
          <w:u w:val="single"/>
        </w:rPr>
        <w:t>Hodnotenie pretekárov pri rovnosti bodov:</w:t>
      </w:r>
    </w:p>
    <w:p w:rsidR="00B13D8B" w:rsidRPr="00A45247" w:rsidRDefault="00B13D8B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>
        <w:t xml:space="preserve">Bod 10.10 Streleckého poriadku SPK: </w:t>
      </w:r>
      <w:r w:rsidRPr="002C7808">
        <w:t>Pri rovnakom počte bodov v poľovníckom desaťboji sa hodnotia strelci podľa súčtu výsledkov na terči diviaka na prieseku a počte zásahov dvojterč</w:t>
      </w:r>
      <w:r>
        <w:t>ov</w:t>
      </w:r>
      <w:r w:rsidRPr="002C7808">
        <w:t xml:space="preserve"> na oblúkovom strelišti, ďalej  podľa súčtu bodov na terči pevný diviak a výsledku dosiahnutom na oblúkovom strelišti.</w:t>
      </w:r>
      <w:r w:rsidRPr="002C7808">
        <w:cr/>
      </w:r>
      <w:r w:rsidRPr="00A45247">
        <w:rPr>
          <w:b/>
          <w:color w:val="3333FF"/>
          <w:sz w:val="28"/>
          <w:szCs w:val="28"/>
          <w:u w:val="single"/>
        </w:rPr>
        <w:t xml:space="preserve">Spôsob určenia víťaza </w:t>
      </w:r>
    </w:p>
    <w:p w:rsidR="00B13D8B" w:rsidRPr="00A45247" w:rsidRDefault="00B13D8B" w:rsidP="00B13D8B">
      <w:r w:rsidRPr="00A45247">
        <w:t>Pri určení víťaza streleckého podujatia v súťaži jednotlivcov a družstiev sa bude postupovať podľa ustanovenia článku 10, Streleckého poriadku</w:t>
      </w:r>
      <w:r>
        <w:t xml:space="preserve"> SPK</w:t>
      </w:r>
      <w:r w:rsidRPr="00A45247">
        <w:t>.</w:t>
      </w:r>
    </w:p>
    <w:p w:rsidR="00B13D8B" w:rsidRPr="00A45247" w:rsidRDefault="00B13D8B" w:rsidP="00B13D8B">
      <w:pPr>
        <w:rPr>
          <w:b/>
          <w:color w:val="3333FF"/>
          <w:u w:val="single"/>
        </w:rPr>
      </w:pPr>
      <w:r w:rsidRPr="00A45247">
        <w:rPr>
          <w:b/>
          <w:color w:val="3333FF"/>
          <w:sz w:val="28"/>
          <w:szCs w:val="28"/>
          <w:u w:val="single"/>
        </w:rPr>
        <w:t>Spôsob podávania protestov</w:t>
      </w:r>
      <w:r w:rsidRPr="00A45247">
        <w:rPr>
          <w:b/>
          <w:color w:val="3333FF"/>
          <w:u w:val="single"/>
        </w:rPr>
        <w:t xml:space="preserve"> </w:t>
      </w:r>
    </w:p>
    <w:p w:rsidR="00B13D8B" w:rsidRPr="00A45247" w:rsidRDefault="00B13D8B" w:rsidP="00B13D8B">
      <w:r w:rsidRPr="00A45247">
        <w:t>Protesty jednotlivcov a vedúceho družstva budú akceptované len tie, ktoré budú podávané v zmysle ustanovenie člá</w:t>
      </w:r>
      <w:r>
        <w:t>nku  11, Streleckého poriadku SPK</w:t>
      </w:r>
      <w:r w:rsidRPr="00A45247">
        <w:t>.</w:t>
      </w:r>
    </w:p>
    <w:p w:rsidR="00B13D8B" w:rsidRPr="00812E1B" w:rsidRDefault="00B13D8B" w:rsidP="00B13D8B">
      <w:pPr>
        <w:rPr>
          <w:color w:val="0000FF"/>
        </w:rPr>
      </w:pPr>
      <w:r w:rsidRPr="00812E1B">
        <w:rPr>
          <w:b/>
          <w:color w:val="0000FF"/>
          <w:sz w:val="28"/>
          <w:szCs w:val="28"/>
          <w:u w:val="single"/>
        </w:rPr>
        <w:t>Ceny:</w:t>
      </w:r>
      <w:r w:rsidRPr="00812E1B">
        <w:rPr>
          <w:color w:val="0000FF"/>
        </w:rPr>
        <w:t xml:space="preserve">   </w:t>
      </w:r>
    </w:p>
    <w:p w:rsidR="00B13D8B" w:rsidRPr="00474C3B" w:rsidRDefault="00B13D8B" w:rsidP="00B13D8B">
      <w:pPr>
        <w:jc w:val="both"/>
        <w:rPr>
          <w:i/>
        </w:rPr>
      </w:pPr>
      <w:r w:rsidRPr="00474C3B">
        <w:rPr>
          <w:i/>
        </w:rPr>
        <w:t>Bod 10.11 SP SPK: Na majstrovstvách SPK dostane víťaz a dvaja nasledujúci strelci v poradí medailu. Okrem toho dostanú strelci, ktorí sa umiestnili na prvých miestach diplom.</w:t>
      </w:r>
    </w:p>
    <w:p w:rsidR="00B13D8B" w:rsidRPr="00474C3B" w:rsidRDefault="00B13D8B" w:rsidP="00B13D8B">
      <w:pPr>
        <w:jc w:val="both"/>
        <w:rPr>
          <w:b/>
        </w:rPr>
      </w:pPr>
      <w:r>
        <w:rPr>
          <w:b/>
        </w:rPr>
        <w:t>K SPK zabezpečuje ako prvú cenu</w:t>
      </w:r>
      <w:r w:rsidRPr="00812E1B">
        <w:rPr>
          <w:b/>
        </w:rPr>
        <w:t xml:space="preserve"> </w:t>
      </w:r>
      <w:r>
        <w:rPr>
          <w:b/>
        </w:rPr>
        <w:t>pre strelca</w:t>
      </w:r>
      <w:r w:rsidRPr="00812E1B">
        <w:rPr>
          <w:b/>
        </w:rPr>
        <w:t xml:space="preserve"> s najvyšším dosiahnutým nástrelom v súťaží </w:t>
      </w:r>
      <w:r w:rsidR="00411FFE">
        <w:rPr>
          <w:b/>
        </w:rPr>
        <w:t>–</w:t>
      </w:r>
      <w:r w:rsidRPr="00812E1B">
        <w:rPr>
          <w:b/>
        </w:rPr>
        <w:t xml:space="preserve"> </w:t>
      </w:r>
      <w:r w:rsidR="00411FFE">
        <w:rPr>
          <w:b/>
        </w:rPr>
        <w:t>dlhú guľová zbraň</w:t>
      </w:r>
      <w:r>
        <w:rPr>
          <w:b/>
        </w:rPr>
        <w:t xml:space="preserve"> CZ </w:t>
      </w:r>
      <w:r w:rsidR="009C0D1B">
        <w:rPr>
          <w:b/>
        </w:rPr>
        <w:t>455</w:t>
      </w:r>
      <w:r w:rsidRPr="00812E1B">
        <w:t xml:space="preserve">. </w:t>
      </w:r>
      <w:r>
        <w:rPr>
          <w:b/>
        </w:rPr>
        <w:t xml:space="preserve">Na </w:t>
      </w:r>
      <w:r w:rsidR="008E5228">
        <w:rPr>
          <w:b/>
        </w:rPr>
        <w:t xml:space="preserve">1., </w:t>
      </w:r>
      <w:r>
        <w:rPr>
          <w:b/>
        </w:rPr>
        <w:t>2.</w:t>
      </w:r>
      <w:r w:rsidRPr="00474C3B">
        <w:rPr>
          <w:b/>
        </w:rPr>
        <w:t xml:space="preserve"> a</w:t>
      </w:r>
      <w:r>
        <w:rPr>
          <w:b/>
        </w:rPr>
        <w:t xml:space="preserve"> 3. </w:t>
      </w:r>
      <w:r w:rsidRPr="00474C3B">
        <w:rPr>
          <w:b/>
        </w:rPr>
        <w:t xml:space="preserve">mieste pohár, medaila, diplom </w:t>
      </w:r>
      <w:r w:rsidR="008E5228">
        <w:rPr>
          <w:b/>
        </w:rPr>
        <w:t xml:space="preserve">v kategoriach veterán a senior 1. až 6. miesto celkového vyhodnotenia - </w:t>
      </w:r>
      <w:r w:rsidRPr="00474C3B">
        <w:rPr>
          <w:b/>
        </w:rPr>
        <w:t>vecné ceny</w:t>
      </w:r>
      <w:r w:rsidR="008E5228">
        <w:rPr>
          <w:b/>
        </w:rPr>
        <w:t xml:space="preserve">. </w:t>
      </w:r>
    </w:p>
    <w:p w:rsidR="00B13D8B" w:rsidRDefault="00B13D8B" w:rsidP="00B13D8B">
      <w:pPr>
        <w:outlineLvl w:val="0"/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Obhajca titulu z r. 201</w:t>
      </w:r>
      <w:r w:rsidR="00C609F5">
        <w:rPr>
          <w:b/>
          <w:color w:val="0000FF"/>
          <w:sz w:val="28"/>
          <w:szCs w:val="28"/>
          <w:u w:val="single"/>
        </w:rPr>
        <w:t>3</w:t>
      </w:r>
      <w:r w:rsidRPr="00A45247">
        <w:rPr>
          <w:b/>
          <w:color w:val="0000FF"/>
          <w:sz w:val="28"/>
          <w:szCs w:val="28"/>
          <w:u w:val="single"/>
        </w:rPr>
        <w:t xml:space="preserve"> a jeho výsledky</w:t>
      </w:r>
    </w:p>
    <w:p w:rsidR="00B13D8B" w:rsidRPr="00C271E4" w:rsidRDefault="00C609F5" w:rsidP="00B13D8B">
      <w:pPr>
        <w:outlineLvl w:val="0"/>
        <w:rPr>
          <w:b/>
          <w:color w:val="0000FF"/>
          <w:sz w:val="28"/>
          <w:szCs w:val="28"/>
          <w:u w:val="single"/>
        </w:rPr>
      </w:pPr>
      <w:r>
        <w:rPr>
          <w:b/>
        </w:rPr>
        <w:t>Jindřich KOŘÍNEK</w:t>
      </w:r>
      <w:r w:rsidR="0093554C">
        <w:rPr>
          <w:b/>
        </w:rPr>
        <w:t xml:space="preserve">  </w:t>
      </w:r>
      <w:r w:rsidR="00B13D8B">
        <w:rPr>
          <w:b/>
        </w:rPr>
        <w:tab/>
      </w:r>
      <w:r w:rsidR="00B13D8B" w:rsidRPr="00C271E4">
        <w:rPr>
          <w:b/>
        </w:rPr>
        <w:t>9</w:t>
      </w:r>
      <w:r>
        <w:rPr>
          <w:b/>
        </w:rPr>
        <w:t>55</w:t>
      </w:r>
      <w:r w:rsidR="00B13D8B" w:rsidRPr="00C271E4">
        <w:rPr>
          <w:b/>
        </w:rPr>
        <w:t>/1000</w:t>
      </w:r>
    </w:p>
    <w:p w:rsidR="00B13D8B" w:rsidRPr="00A45247" w:rsidRDefault="00B13D8B" w:rsidP="00B13D8B">
      <w:pPr>
        <w:outlineLvl w:val="0"/>
        <w:rPr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Všeobecné ustanovenia</w:t>
      </w:r>
      <w:r w:rsidRPr="00A45247">
        <w:rPr>
          <w:color w:val="0000FF"/>
          <w:sz w:val="28"/>
          <w:szCs w:val="28"/>
          <w:u w:val="single"/>
        </w:rPr>
        <w:t>:</w:t>
      </w:r>
    </w:p>
    <w:p w:rsidR="00B13D8B" w:rsidRPr="00A45247" w:rsidRDefault="00B13D8B" w:rsidP="00B13D8B">
      <w:pPr>
        <w:numPr>
          <w:ilvl w:val="0"/>
          <w:numId w:val="1"/>
        </w:numPr>
        <w:jc w:val="both"/>
      </w:pPr>
      <w:r>
        <w:t>M</w:t>
      </w:r>
      <w:r w:rsidR="00C609F5">
        <w:t xml:space="preserve">edzinárodné preteky SPK-ČMMJ </w:t>
      </w:r>
      <w:r w:rsidRPr="00A45247">
        <w:t>sa uskutočnia podľa vydaných propozícií a platného streleckého poriadku SP</w:t>
      </w:r>
      <w:r>
        <w:t>K</w:t>
      </w:r>
    </w:p>
    <w:p w:rsidR="0093554C" w:rsidRDefault="0093554C" w:rsidP="00B13D8B">
      <w:pPr>
        <w:numPr>
          <w:ilvl w:val="0"/>
          <w:numId w:val="1"/>
        </w:numPr>
        <w:jc w:val="both"/>
      </w:pPr>
      <w:r>
        <w:t>Na medzinárodné preteky SPK-ČMMJ sú zo slovenskej strany pozývaný prví 9 v zmysle poradia z </w:t>
      </w:r>
      <w:r w:rsidR="00C76627">
        <w:t>tohtoročných</w:t>
      </w:r>
      <w:r>
        <w:t xml:space="preserve"> M SPK v disciplíny Poľovnícky 10-boj.</w:t>
      </w:r>
    </w:p>
    <w:p w:rsidR="00B13D8B" w:rsidRPr="00A45247" w:rsidRDefault="00B13D8B" w:rsidP="00B13D8B">
      <w:pPr>
        <w:numPr>
          <w:ilvl w:val="0"/>
          <w:numId w:val="1"/>
        </w:numPr>
        <w:jc w:val="both"/>
      </w:pPr>
      <w:r w:rsidRPr="00A45247">
        <w:t xml:space="preserve">Organizačný výbor si vyhradzuje právo prípadnej zmeny v časovom programe po dohode s hlavným rozhodcom, čo pretekárom oznámi pred začatím streľby. </w:t>
      </w:r>
    </w:p>
    <w:p w:rsidR="00B13D8B" w:rsidRPr="00A45247" w:rsidRDefault="00B13D8B" w:rsidP="00B13D8B">
      <w:pPr>
        <w:numPr>
          <w:ilvl w:val="0"/>
          <w:numId w:val="1"/>
        </w:numPr>
        <w:jc w:val="both"/>
      </w:pPr>
      <w:r w:rsidRPr="00A45247">
        <w:t>V prípade vážnych dôvodov bude zmena propozícii oznámená pred otvorením preteku a jej písomné znenie bude visieť na viditeľnom mieste strelnice</w:t>
      </w:r>
    </w:p>
    <w:p w:rsidR="00B13D8B" w:rsidRDefault="00B13D8B" w:rsidP="00B13D8B">
      <w:pPr>
        <w:numPr>
          <w:ilvl w:val="0"/>
          <w:numId w:val="1"/>
        </w:numPr>
        <w:jc w:val="both"/>
      </w:pPr>
      <w:r w:rsidRPr="00A45247">
        <w:t xml:space="preserve">Na strelnici je zabezpečené parkovanie vozidiel, strava a  občerstvenie </w:t>
      </w:r>
    </w:p>
    <w:p w:rsidR="001535B3" w:rsidRDefault="00812CA6" w:rsidP="00B13D8B">
      <w:pPr>
        <w:numPr>
          <w:ilvl w:val="0"/>
          <w:numId w:val="1"/>
        </w:numPr>
        <w:jc w:val="both"/>
        <w:rPr>
          <w:b/>
        </w:rPr>
      </w:pPr>
      <w:r w:rsidRPr="00B04257">
        <w:rPr>
          <w:b/>
        </w:rPr>
        <w:t>Možnosť ubytovania v </w:t>
      </w:r>
      <w:r w:rsidR="00C76627" w:rsidRPr="00B04257">
        <w:rPr>
          <w:b/>
        </w:rPr>
        <w:t>Penzióne</w:t>
      </w:r>
      <w:r w:rsidRPr="00B04257">
        <w:rPr>
          <w:b/>
        </w:rPr>
        <w:t xml:space="preserve"> Un</w:t>
      </w:r>
      <w:r w:rsidR="001535B3">
        <w:rPr>
          <w:b/>
        </w:rPr>
        <w:t xml:space="preserve">iforst, </w:t>
      </w:r>
      <w:r w:rsidR="001535B3" w:rsidRPr="001535B3">
        <w:t>cca 300 m od strelnice</w:t>
      </w:r>
    </w:p>
    <w:p w:rsidR="00FE4104" w:rsidRDefault="001535B3" w:rsidP="00FE4104">
      <w:pPr>
        <w:ind w:left="720"/>
        <w:jc w:val="both"/>
        <w:rPr>
          <w:b/>
        </w:rPr>
      </w:pPr>
      <w:r>
        <w:rPr>
          <w:b/>
        </w:rPr>
        <w:t xml:space="preserve">kontakt: p. </w:t>
      </w:r>
      <w:r w:rsidR="00812CA6" w:rsidRPr="00B04257">
        <w:rPr>
          <w:b/>
        </w:rPr>
        <w:t>Gerhard Műller, mob.: 00421905476159</w:t>
      </w:r>
    </w:p>
    <w:p w:rsidR="00FF7CE6" w:rsidRDefault="00B13D8B" w:rsidP="00FE4104">
      <w:pPr>
        <w:ind w:left="4260" w:firstLine="696"/>
        <w:jc w:val="both"/>
        <w:rPr>
          <w:b/>
        </w:rPr>
      </w:pPr>
      <w:r>
        <w:rPr>
          <w:b/>
        </w:rPr>
        <w:t>Organizačný výbor OPK  Zvolen</w:t>
      </w:r>
    </w:p>
    <w:sectPr w:rsidR="00FF7CE6" w:rsidSect="007B4233">
      <w:pgSz w:w="11906" w:h="16838"/>
      <w:pgMar w:top="180" w:right="1417" w:bottom="89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CB7"/>
    <w:multiLevelType w:val="hybridMultilevel"/>
    <w:tmpl w:val="AB74139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37053"/>
    <w:multiLevelType w:val="hybridMultilevel"/>
    <w:tmpl w:val="C6F64388"/>
    <w:lvl w:ilvl="0" w:tplc="494C79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E2B8F"/>
    <w:multiLevelType w:val="hybridMultilevel"/>
    <w:tmpl w:val="E534921A"/>
    <w:lvl w:ilvl="0" w:tplc="EFC279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ED3399"/>
    <w:rsid w:val="00001F0F"/>
    <w:rsid w:val="00016E34"/>
    <w:rsid w:val="000255C3"/>
    <w:rsid w:val="000326A7"/>
    <w:rsid w:val="00060588"/>
    <w:rsid w:val="000D4FA7"/>
    <w:rsid w:val="000D70FB"/>
    <w:rsid w:val="000E3B96"/>
    <w:rsid w:val="000E60F2"/>
    <w:rsid w:val="00113F84"/>
    <w:rsid w:val="001535B3"/>
    <w:rsid w:val="00184CA2"/>
    <w:rsid w:val="001D7FCF"/>
    <w:rsid w:val="00262129"/>
    <w:rsid w:val="0028578B"/>
    <w:rsid w:val="00294B59"/>
    <w:rsid w:val="002A4965"/>
    <w:rsid w:val="002F642E"/>
    <w:rsid w:val="00303804"/>
    <w:rsid w:val="00361DD7"/>
    <w:rsid w:val="003C6086"/>
    <w:rsid w:val="003F70B3"/>
    <w:rsid w:val="00405A6D"/>
    <w:rsid w:val="0040711C"/>
    <w:rsid w:val="00411FFE"/>
    <w:rsid w:val="00441C4A"/>
    <w:rsid w:val="004663B8"/>
    <w:rsid w:val="004B286E"/>
    <w:rsid w:val="0056484E"/>
    <w:rsid w:val="0061199E"/>
    <w:rsid w:val="00691E5F"/>
    <w:rsid w:val="00704E67"/>
    <w:rsid w:val="00775974"/>
    <w:rsid w:val="00794ADF"/>
    <w:rsid w:val="007B4233"/>
    <w:rsid w:val="007E0A54"/>
    <w:rsid w:val="00812CA6"/>
    <w:rsid w:val="0085229D"/>
    <w:rsid w:val="00883766"/>
    <w:rsid w:val="00897B3A"/>
    <w:rsid w:val="008E5228"/>
    <w:rsid w:val="0093554C"/>
    <w:rsid w:val="009833F1"/>
    <w:rsid w:val="009C0D1B"/>
    <w:rsid w:val="009F5942"/>
    <w:rsid w:val="00A100EF"/>
    <w:rsid w:val="00A33FA2"/>
    <w:rsid w:val="00AE5D07"/>
    <w:rsid w:val="00B04257"/>
    <w:rsid w:val="00B10E02"/>
    <w:rsid w:val="00B13D8B"/>
    <w:rsid w:val="00B56A67"/>
    <w:rsid w:val="00BD7DCC"/>
    <w:rsid w:val="00C54274"/>
    <w:rsid w:val="00C609F5"/>
    <w:rsid w:val="00C76627"/>
    <w:rsid w:val="00C912AB"/>
    <w:rsid w:val="00CD1CFA"/>
    <w:rsid w:val="00D06B20"/>
    <w:rsid w:val="00D13C6C"/>
    <w:rsid w:val="00D24852"/>
    <w:rsid w:val="00D33EE2"/>
    <w:rsid w:val="00D43536"/>
    <w:rsid w:val="00DA507E"/>
    <w:rsid w:val="00DB00FF"/>
    <w:rsid w:val="00DE5D36"/>
    <w:rsid w:val="00E64294"/>
    <w:rsid w:val="00EC66D3"/>
    <w:rsid w:val="00ED3399"/>
    <w:rsid w:val="00EE5B9E"/>
    <w:rsid w:val="00EF5531"/>
    <w:rsid w:val="00F03FA4"/>
    <w:rsid w:val="00F8021E"/>
    <w:rsid w:val="00F83CD6"/>
    <w:rsid w:val="00FB643F"/>
    <w:rsid w:val="00FE4104"/>
    <w:rsid w:val="00FF004F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D33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D33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D3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ruktradokumentu">
    <w:name w:val="Document Map"/>
    <w:basedOn w:val="Normlny"/>
    <w:semiHidden/>
    <w:rsid w:val="00DE5D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brokových klubov Trnava</vt:lpstr>
    </vt:vector>
  </TitlesOfParts>
  <Company>SPZ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brokových klubov Trnava</dc:title>
  <dc:subject/>
  <dc:creator>Marian Sebo</dc:creator>
  <cp:keywords/>
  <cp:lastModifiedBy>Geri</cp:lastModifiedBy>
  <cp:revision>2</cp:revision>
  <cp:lastPrinted>2015-10-17T07:02:00Z</cp:lastPrinted>
  <dcterms:created xsi:type="dcterms:W3CDTF">2015-10-17T07:05:00Z</dcterms:created>
  <dcterms:modified xsi:type="dcterms:W3CDTF">2015-10-17T07:05:00Z</dcterms:modified>
</cp:coreProperties>
</file>